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1D4F" w:rsidRPr="00DA76FD" w:rsidRDefault="00313F06">
      <w:pPr>
        <w:rPr>
          <w:rFonts w:ascii="Times New Roman" w:hAnsi="Times New Roman" w:cs="Times New Roman"/>
          <w:sz w:val="24"/>
          <w:szCs w:val="24"/>
          <w:lang w:val="ru-RU"/>
        </w:rPr>
        <w:sectPr w:rsidR="002F1D4F" w:rsidRPr="00DA76FD" w:rsidSect="00AC10F9">
          <w:pgSz w:w="16839" w:h="11907" w:orient="landscape" w:code="9"/>
          <w:pgMar w:top="1440" w:right="1440" w:bottom="1440" w:left="1440" w:header="720" w:footer="720" w:gutter="0"/>
          <w:cols w:space="720"/>
          <w:docGrid w:linePitch="299"/>
        </w:sectPr>
      </w:pPr>
      <w:bookmarkStart w:id="0" w:name="block-10497146"/>
      <w:r>
        <w:rPr>
          <w:rFonts w:ascii="Times New Roman" w:hAnsi="Times New Roman" w:cs="Times New Roman"/>
          <w:noProof/>
          <w:sz w:val="24"/>
          <w:szCs w:val="24"/>
          <w:lang w:val="ru-RU" w:eastAsia="ru-RU"/>
        </w:rPr>
        <w:drawing>
          <wp:inline distT="0" distB="0" distL="0" distR="0">
            <wp:extent cx="8988472" cy="6531348"/>
            <wp:effectExtent l="19050" t="0" r="3128" b="0"/>
            <wp:docPr id="1" name="Рисунок 1" descr="C:\Users\User\Desktop\Юле на сайт\Рисунок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Юле на сайт\Рисунок (2).jpg"/>
                    <pic:cNvPicPr>
                      <a:picLocks noChangeAspect="1" noChangeArrowheads="1"/>
                    </pic:cNvPicPr>
                  </pic:nvPicPr>
                  <pic:blipFill>
                    <a:blip r:embed="rId7" cstate="print"/>
                    <a:srcRect/>
                    <a:stretch>
                      <a:fillRect/>
                    </a:stretch>
                  </pic:blipFill>
                  <pic:spPr bwMode="auto">
                    <a:xfrm>
                      <a:off x="0" y="0"/>
                      <a:ext cx="8994858" cy="6535989"/>
                    </a:xfrm>
                    <a:prstGeom prst="rect">
                      <a:avLst/>
                    </a:prstGeom>
                    <a:noFill/>
                    <a:ln w="9525">
                      <a:noFill/>
                      <a:miter lim="800000"/>
                      <a:headEnd/>
                      <a:tailEnd/>
                    </a:ln>
                  </pic:spPr>
                </pic:pic>
              </a:graphicData>
            </a:graphic>
          </wp:inline>
        </w:drawing>
      </w:r>
    </w:p>
    <w:p w:rsidR="002F1D4F" w:rsidRPr="00DA76FD" w:rsidRDefault="008E2007">
      <w:pPr>
        <w:spacing w:after="0" w:line="264" w:lineRule="auto"/>
        <w:ind w:left="120"/>
        <w:jc w:val="both"/>
        <w:rPr>
          <w:rFonts w:ascii="Times New Roman" w:hAnsi="Times New Roman" w:cs="Times New Roman"/>
          <w:sz w:val="24"/>
          <w:szCs w:val="24"/>
          <w:lang w:val="ru-RU"/>
        </w:rPr>
      </w:pPr>
      <w:bookmarkStart w:id="1" w:name="block-10497148"/>
      <w:bookmarkEnd w:id="0"/>
      <w:r w:rsidRPr="00DA76FD">
        <w:rPr>
          <w:rFonts w:ascii="Times New Roman" w:hAnsi="Times New Roman" w:cs="Times New Roman"/>
          <w:b/>
          <w:color w:val="000000"/>
          <w:sz w:val="24"/>
          <w:szCs w:val="24"/>
          <w:lang w:val="ru-RU"/>
        </w:rPr>
        <w:lastRenderedPageBreak/>
        <w:t>ПОЯСНИТЕЛЬНАЯ ЗАПИСКА</w:t>
      </w:r>
    </w:p>
    <w:p w:rsidR="002F1D4F" w:rsidRPr="00DA76FD" w:rsidRDefault="002F1D4F">
      <w:pPr>
        <w:spacing w:after="0" w:line="264" w:lineRule="auto"/>
        <w:ind w:left="120"/>
        <w:jc w:val="both"/>
        <w:rPr>
          <w:rFonts w:ascii="Times New Roman" w:hAnsi="Times New Roman" w:cs="Times New Roman"/>
          <w:sz w:val="24"/>
          <w:szCs w:val="24"/>
          <w:lang w:val="ru-RU"/>
        </w:rPr>
      </w:pP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Программа по физической культуре представляет собой методически оформленную конкретизацию требований ФГОС ООО и раскрывает их реализацию через конкретное предметное содержание.</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При создании программы по физической культуре учитывались потребности современного российского общества в физически крепком и дееспособном подрастающем поколении, способном активно включаться в разнообразные формы здорового образа жизни, умеющем использовать ценности физической культуры для самоопределения, саморазвития и самоактуализации. </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 своей социально-ценностной ориентации программа по физической культуре рассматривается как средство подготовки обучающихся к предстоящей жизнедеятельности, укрепления их здоровья, повышения функциональных и адаптивных возможностей систем организма, развития жизненно важных физических качеств. Программа по физической культуре обеспечивает преемственность с федеральными рабочими программами начального общего и среднего общего образования.</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Основной целью программы по физической культуре является формирование разносторонне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и организации активного отдыха. В программе по физической культуре данная цель конкретизируется и связывается с формированием устойчивых мотивов и потребностей обучающихся в бережном отношении к своему здоровью, целостном развитии физических, психических и нравственных качеств, творческом использовании ценностей физической культуры в организации здорового образа жизни, регулярных занятиях двигательной деятельностью и спортом. </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Развивающая направленность программы по физической культуре определяется вектором развития физических качеств и функциональных возможностей организма, являющихся основой укрепления их здоровья, повышения надёжности и активности адаптивных процессов. Существенным достижением данной ориентации является приобретение обучающимися знаний и умений в организации самостоятельных форм занятий оздоровительной, спортивной и прикладно-ориентированной физической культурой, возможности познания своих физических способностей и их целенаправленного развития.</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 xml:space="preserve">Воспитывающее значение программы по физической культуре заключается в содействии активной социализации обучающихся на основе осмысления и понимания роли и значения мирового и российского олимпийского движения, приобщения к их культурным ценностям, истории и современному развитию. </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 число практических результатов данного направления входит формирование положительных навыков и умений в общении и взаимодействии со сверстниками и учителями физической культуры, организации совместной учебной и консультативной деятельности.</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Центральной идеей конструирования учебного содержания и планируемых результатов образования по физической культуре на уровне основного общего образования является воспитание целостной личности обучающихся, обеспечение единства в развитии их физической, психической и социальной природы. Реализация этой идеи становится возможной на основе содержания учебного предмета, которое представляется двигательной деятельностью с её базовыми компонентами: информационным (знания о физической культуре), операциональным (способы самостоятельной деятельности) и мотивационно-процессуальным (физическое совершенствование).</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 целях усиления мотивационной составляющей учебного предмета «Физическая культура», придания ей личностно значимого смысла, содержание программы по физической культуре представляется системой модулей, которые входят структурными компонентами в раздел «Физическое совершенствование».</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Инвариантные модули включают в себя содержание базовых видов спорта: гимнастика, лёгкая атлетика, зимние виды спорта (на примере лыжной подготовки), спортивные игры, плавание. Инвариантные модули в своём предметном содержании ориентируются на всестороннюю физическую подготовленность обучающихся, освоение ими технических действий и физических упражнений, содействующих обогащению двигательного опыта.</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Вариативные модули объединены модулем «Спорт», содержание которого разрабатывается образовательной организацией на основе модульных программ по физической культуре для общеобразовательных организаций. Основной содержательной направленностью вариативных модулей является подготовка обучающихся к выполнению нормативных требований Всероссийского физкультурно-спортивного комплекса ГТО, активное вовлечение их в соревновательную деятельность.</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«Спорт» может разрабатываться учителями физической культуры на основе содержания базовой физической подготовки, национальных видов спорта, современных оздоровительных систем. В рамках данного модуля представлено примерное содержание «Базовой физической подготовки».</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Содержание программы по физической культуре представлено по годам обучения, для каждого класса предусмотрен раздел «Универсальные учебные действия», в котором раскрывается вклад предмета в формирование познавательных, коммуникативных и регулятивных действий, соответствующих возможностям и особенностям обучающихся данного возраста. Личностные достижения непосредственно связаны с конкретным содержанием учебного предмета и представлены по мере его раскрытия. </w:t>
      </w:r>
    </w:p>
    <w:p w:rsidR="002F1D4F" w:rsidRPr="00DA76FD" w:rsidRDefault="008E2007">
      <w:pPr>
        <w:spacing w:after="0"/>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w:t>
      </w:r>
      <w:bookmarkStart w:id="2" w:name="10bad217-7d99-408e-b09f-86f4333d94ae"/>
      <w:r w:rsidRPr="00DA76FD">
        <w:rPr>
          <w:rFonts w:ascii="Times New Roman" w:hAnsi="Times New Roman" w:cs="Times New Roman"/>
          <w:color w:val="000000"/>
          <w:sz w:val="24"/>
          <w:szCs w:val="24"/>
          <w:lang w:val="ru-RU"/>
        </w:rPr>
        <w:t>Общее число часов, рекомендованных для изучения физической культуры на уровне основного общего образования, – 510 часов: в 5 классе – 102 часа (3 часа в неделю), в 6 классе – 102 часа (3 часа в неделю), в 7 классе – 102 часа (3 часа в неделю), в 8 классе – 102 часа (3 часа в неделю), в 9 классе – 102 часа (3 часа в неделю). На модульный блок «Базовая физическая подготовка» отводится 150 часов из общего числа (1 час в неделю в каждом классе).</w:t>
      </w:r>
      <w:bookmarkEnd w:id="2"/>
      <w:r w:rsidRPr="00DA76FD">
        <w:rPr>
          <w:rFonts w:ascii="Times New Roman" w:hAnsi="Times New Roman" w:cs="Times New Roman"/>
          <w:color w:val="000000"/>
          <w:sz w:val="24"/>
          <w:szCs w:val="24"/>
          <w:lang w:val="ru-RU"/>
        </w:rPr>
        <w:t>‌</w:t>
      </w:r>
    </w:p>
    <w:p w:rsidR="002F1D4F" w:rsidRPr="00DA76FD" w:rsidRDefault="002F1D4F">
      <w:pPr>
        <w:spacing w:after="0"/>
        <w:ind w:left="120"/>
        <w:jc w:val="both"/>
        <w:rPr>
          <w:rFonts w:ascii="Times New Roman" w:hAnsi="Times New Roman" w:cs="Times New Roman"/>
          <w:sz w:val="24"/>
          <w:szCs w:val="24"/>
          <w:lang w:val="ru-RU"/>
        </w:rPr>
      </w:pPr>
    </w:p>
    <w:p w:rsidR="002F1D4F" w:rsidRPr="00DA76FD" w:rsidRDefault="008E2007">
      <w:pPr>
        <w:spacing w:after="0" w:line="264" w:lineRule="auto"/>
        <w:ind w:left="12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w:t>
      </w:r>
    </w:p>
    <w:p w:rsidR="00B23AF2" w:rsidRPr="00DA76FD" w:rsidRDefault="00B23AF2" w:rsidP="00B23AF2">
      <w:pPr>
        <w:shd w:val="clear" w:color="auto" w:fill="FFFFFF"/>
        <w:tabs>
          <w:tab w:val="left" w:pos="1134"/>
        </w:tabs>
        <w:spacing w:after="0" w:line="240" w:lineRule="atLeast"/>
        <w:ind w:firstLine="709"/>
        <w:jc w:val="both"/>
        <w:outlineLvl w:val="1"/>
        <w:rPr>
          <w:rFonts w:ascii="Times New Roman" w:eastAsia="Times New Roman" w:hAnsi="Times New Roman" w:cs="Times New Roman"/>
          <w:b/>
          <w:bCs/>
          <w:caps/>
          <w:sz w:val="24"/>
          <w:szCs w:val="24"/>
          <w:lang w:val="ru-RU" w:eastAsia="ru-RU"/>
        </w:rPr>
      </w:pPr>
      <w:r w:rsidRPr="00DA76FD">
        <w:rPr>
          <w:rFonts w:ascii="Times New Roman" w:eastAsia="Times New Roman" w:hAnsi="Times New Roman" w:cs="Times New Roman"/>
          <w:b/>
          <w:bCs/>
          <w:caps/>
          <w:sz w:val="24"/>
          <w:szCs w:val="24"/>
          <w:lang w:val="ru-RU" w:eastAsia="ru-RU"/>
        </w:rPr>
        <w:t>Воспитательный потенциал предмета «ФИЗИЧЕСКАЯ КУЛЬТУРА» реализуется через:</w:t>
      </w:r>
    </w:p>
    <w:p w:rsidR="00B23AF2" w:rsidRPr="00DA76FD" w:rsidRDefault="00B23AF2" w:rsidP="00B23AF2">
      <w:pPr>
        <w:shd w:val="clear" w:color="auto" w:fill="FFFFFF"/>
        <w:tabs>
          <w:tab w:val="left" w:pos="1134"/>
        </w:tabs>
        <w:spacing w:after="0" w:line="240" w:lineRule="atLeast"/>
        <w:ind w:firstLine="709"/>
        <w:jc w:val="both"/>
        <w:outlineLvl w:val="1"/>
        <w:rPr>
          <w:rFonts w:ascii="Times New Roman" w:eastAsia="Times New Roman" w:hAnsi="Times New Roman" w:cs="Times New Roman"/>
          <w:b/>
          <w:bCs/>
          <w:caps/>
          <w:sz w:val="24"/>
          <w:szCs w:val="24"/>
          <w:lang w:val="ru-RU" w:eastAsia="ru-RU"/>
        </w:rPr>
      </w:pPr>
    </w:p>
    <w:p w:rsidR="00B23AF2" w:rsidRPr="00DA76FD" w:rsidRDefault="00B23AF2" w:rsidP="00B23AF2">
      <w:pPr>
        <w:pStyle w:val="ae"/>
        <w:numPr>
          <w:ilvl w:val="0"/>
          <w:numId w:val="6"/>
        </w:numPr>
        <w:spacing w:after="0" w:line="240" w:lineRule="auto"/>
        <w:ind w:left="0" w:firstLine="567"/>
        <w:jc w:val="both"/>
        <w:rPr>
          <w:rFonts w:ascii="Times New Roman" w:eastAsia="Times New Roman" w:hAnsi="Times New Roman" w:cs="Times New Roman"/>
          <w:bCs/>
          <w:sz w:val="24"/>
          <w:szCs w:val="24"/>
          <w:lang w:val="ru-RU" w:eastAsia="ru-RU"/>
        </w:rPr>
      </w:pPr>
      <w:r w:rsidRPr="00DA76FD">
        <w:rPr>
          <w:rFonts w:ascii="Times New Roman" w:eastAsia="Times New Roman" w:hAnsi="Times New Roman" w:cs="Times New Roman"/>
          <w:bCs/>
          <w:sz w:val="24"/>
          <w:szCs w:val="24"/>
          <w:lang w:val="ru-RU" w:eastAsia="ru-RU"/>
        </w:rPr>
        <w:t>побуждение обучающихся соблюдать на уроке общепринятые нормы поведения, правила общения со старшими (педагогическими работниками) и сверстниками (обучающимися), принципы учебной дисциплины и самоорганизации;</w:t>
      </w:r>
    </w:p>
    <w:p w:rsidR="00B23AF2" w:rsidRPr="00DA76FD" w:rsidRDefault="00B23AF2" w:rsidP="00B23AF2">
      <w:pPr>
        <w:pStyle w:val="ae"/>
        <w:numPr>
          <w:ilvl w:val="0"/>
          <w:numId w:val="6"/>
        </w:numPr>
        <w:spacing w:after="0" w:line="240" w:lineRule="auto"/>
        <w:ind w:left="0" w:firstLine="567"/>
        <w:jc w:val="both"/>
        <w:rPr>
          <w:rFonts w:ascii="Times New Roman" w:eastAsia="Times New Roman" w:hAnsi="Times New Roman" w:cs="Times New Roman"/>
          <w:bCs/>
          <w:sz w:val="24"/>
          <w:szCs w:val="24"/>
          <w:lang w:val="ru-RU" w:eastAsia="ru-RU"/>
        </w:rPr>
      </w:pPr>
      <w:r w:rsidRPr="00DA76FD">
        <w:rPr>
          <w:rFonts w:ascii="Times New Roman" w:eastAsia="Times New Roman" w:hAnsi="Times New Roman" w:cs="Times New Roman"/>
          <w:bCs/>
          <w:sz w:val="24"/>
          <w:szCs w:val="24"/>
          <w:lang w:val="ru-RU" w:eastAsia="ru-RU"/>
        </w:rPr>
        <w:t>привлечение внимания обучающихся к ценностному аспекту изучаемых на уроках явлений, использование воспитательных возможностей содержания учебного предмета через демонстрацию обучающимся примеров ответственного, гражданского поведения, проявления человеколюбия и добросердечности через подбор соответствующих упражнений, соответствующих текстов для чтения, проблемных ситуаций для обсуждения в классе;</w:t>
      </w:r>
    </w:p>
    <w:p w:rsidR="00B23AF2" w:rsidRPr="00DA76FD" w:rsidRDefault="00B23AF2" w:rsidP="00B23AF2">
      <w:pPr>
        <w:pStyle w:val="ae"/>
        <w:numPr>
          <w:ilvl w:val="0"/>
          <w:numId w:val="6"/>
        </w:numPr>
        <w:spacing w:after="0" w:line="240" w:lineRule="auto"/>
        <w:ind w:left="0" w:firstLine="567"/>
        <w:jc w:val="both"/>
        <w:rPr>
          <w:rFonts w:ascii="Times New Roman" w:eastAsia="Times New Roman" w:hAnsi="Times New Roman" w:cs="Times New Roman"/>
          <w:bCs/>
          <w:sz w:val="24"/>
          <w:szCs w:val="24"/>
          <w:lang w:val="ru-RU" w:eastAsia="ru-RU"/>
        </w:rPr>
      </w:pPr>
      <w:r w:rsidRPr="00DA76FD">
        <w:rPr>
          <w:rFonts w:ascii="Times New Roman" w:eastAsia="Times New Roman" w:hAnsi="Times New Roman" w:cs="Times New Roman"/>
          <w:bCs/>
          <w:sz w:val="24"/>
          <w:szCs w:val="24"/>
          <w:lang w:val="ru-RU" w:eastAsia="ru-RU"/>
        </w:rPr>
        <w:t>включение в урок игровых процедур, которые помогают поддержать мотивацию обучающихся к получению знаний, налаживанию позитивных межличностных отношений в классе, помогают установлению доброжелательной атмосферы во время урока;</w:t>
      </w:r>
    </w:p>
    <w:p w:rsidR="00B23AF2" w:rsidRPr="00DA76FD" w:rsidRDefault="00B23AF2" w:rsidP="00B23AF2">
      <w:pPr>
        <w:pStyle w:val="ae"/>
        <w:numPr>
          <w:ilvl w:val="0"/>
          <w:numId w:val="6"/>
        </w:numPr>
        <w:spacing w:after="0" w:line="240" w:lineRule="auto"/>
        <w:ind w:left="0" w:firstLine="567"/>
        <w:jc w:val="both"/>
        <w:rPr>
          <w:rFonts w:ascii="Times New Roman" w:eastAsia="Times New Roman" w:hAnsi="Times New Roman" w:cs="Times New Roman"/>
          <w:bCs/>
          <w:sz w:val="24"/>
          <w:szCs w:val="24"/>
          <w:lang w:val="ru-RU" w:eastAsia="ru-RU"/>
        </w:rPr>
      </w:pPr>
      <w:r w:rsidRPr="00DA76FD">
        <w:rPr>
          <w:rFonts w:ascii="Times New Roman" w:eastAsia="Times New Roman" w:hAnsi="Times New Roman" w:cs="Times New Roman"/>
          <w:bCs/>
          <w:sz w:val="24"/>
          <w:szCs w:val="24"/>
          <w:lang w:val="ru-RU" w:eastAsia="ru-RU"/>
        </w:rPr>
        <w:t>применение на уроках интерактивных форм работы с обучающимися: дидактического театра, где полученные на уроке знания обыгрываются в театральных постановках; интеллектуальных игр, стимулирующих познавательную мотивацию обучающихся;</w:t>
      </w:r>
    </w:p>
    <w:p w:rsidR="00B23AF2" w:rsidRPr="00DA76FD" w:rsidRDefault="00B23AF2" w:rsidP="00B23AF2">
      <w:pPr>
        <w:pStyle w:val="ae"/>
        <w:numPr>
          <w:ilvl w:val="0"/>
          <w:numId w:val="6"/>
        </w:numPr>
        <w:spacing w:after="0" w:line="240" w:lineRule="auto"/>
        <w:ind w:left="0" w:firstLine="567"/>
        <w:jc w:val="both"/>
        <w:rPr>
          <w:rFonts w:ascii="Times New Roman" w:eastAsia="Times New Roman" w:hAnsi="Times New Roman" w:cs="Times New Roman"/>
          <w:bCs/>
          <w:sz w:val="24"/>
          <w:szCs w:val="24"/>
          <w:lang w:val="ru-RU" w:eastAsia="ru-RU"/>
        </w:rPr>
      </w:pPr>
      <w:r w:rsidRPr="00DA76FD">
        <w:rPr>
          <w:rFonts w:ascii="Times New Roman" w:eastAsia="Times New Roman" w:hAnsi="Times New Roman" w:cs="Times New Roman"/>
          <w:bCs/>
          <w:sz w:val="24"/>
          <w:szCs w:val="24"/>
          <w:lang w:val="ru-RU" w:eastAsia="ru-RU"/>
        </w:rPr>
        <w:t>применение групповой работы или работы в парах, которые учат обучающихся командной работе и взаимодействию с другими обучающимися.</w:t>
      </w:r>
    </w:p>
    <w:p w:rsidR="002F1D4F" w:rsidRPr="00DA76FD" w:rsidRDefault="008E2007">
      <w:pPr>
        <w:spacing w:after="0" w:line="264" w:lineRule="auto"/>
        <w:ind w:left="120"/>
        <w:jc w:val="both"/>
        <w:rPr>
          <w:rFonts w:ascii="Times New Roman" w:hAnsi="Times New Roman" w:cs="Times New Roman"/>
          <w:sz w:val="24"/>
          <w:szCs w:val="24"/>
          <w:lang w:val="ru-RU"/>
        </w:rPr>
      </w:pPr>
      <w:bookmarkStart w:id="3" w:name="block-10497147"/>
      <w:bookmarkEnd w:id="1"/>
      <w:r w:rsidRPr="00DA76FD">
        <w:rPr>
          <w:rFonts w:ascii="Times New Roman" w:hAnsi="Times New Roman" w:cs="Times New Roman"/>
          <w:color w:val="000000"/>
          <w:sz w:val="24"/>
          <w:szCs w:val="24"/>
          <w:lang w:val="ru-RU"/>
        </w:rPr>
        <w:lastRenderedPageBreak/>
        <w:t>​</w:t>
      </w:r>
      <w:r w:rsidRPr="00DA76FD">
        <w:rPr>
          <w:rFonts w:ascii="Times New Roman" w:hAnsi="Times New Roman" w:cs="Times New Roman"/>
          <w:b/>
          <w:color w:val="000000"/>
          <w:sz w:val="24"/>
          <w:szCs w:val="24"/>
          <w:lang w:val="ru-RU"/>
        </w:rPr>
        <w:t>СОДЕРЖАНИЕ УЧЕБНОГО ПРЕДМЕТА</w:t>
      </w:r>
    </w:p>
    <w:p w:rsidR="002F1D4F" w:rsidRPr="00DA76FD" w:rsidRDefault="002F1D4F">
      <w:pPr>
        <w:spacing w:after="0" w:line="264" w:lineRule="auto"/>
        <w:ind w:left="120"/>
        <w:jc w:val="both"/>
        <w:rPr>
          <w:rFonts w:ascii="Times New Roman" w:hAnsi="Times New Roman" w:cs="Times New Roman"/>
          <w:sz w:val="24"/>
          <w:szCs w:val="24"/>
          <w:lang w:val="ru-RU"/>
        </w:rPr>
      </w:pPr>
    </w:p>
    <w:p w:rsidR="002F1D4F" w:rsidRPr="00DA76FD" w:rsidRDefault="008E2007">
      <w:pPr>
        <w:spacing w:after="0" w:line="264" w:lineRule="auto"/>
        <w:ind w:left="12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w:t>
      </w:r>
      <w:bookmarkStart w:id="4" w:name="_Toc137567697"/>
      <w:bookmarkEnd w:id="4"/>
      <w:r w:rsidRPr="00DA76FD">
        <w:rPr>
          <w:rFonts w:ascii="Times New Roman" w:hAnsi="Times New Roman" w:cs="Times New Roman"/>
          <w:b/>
          <w:color w:val="000000"/>
          <w:sz w:val="24"/>
          <w:szCs w:val="24"/>
          <w:lang w:val="ru-RU"/>
        </w:rPr>
        <w:t>5 КЛАСС</w:t>
      </w:r>
      <w:r w:rsidRPr="00DA76FD">
        <w:rPr>
          <w:rFonts w:ascii="Times New Roman" w:hAnsi="Times New Roman" w:cs="Times New Roman"/>
          <w:color w:val="000000"/>
          <w:sz w:val="24"/>
          <w:szCs w:val="24"/>
          <w:lang w:val="ru-RU"/>
        </w:rPr>
        <w:t>​</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Знания о физической культуре.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Физическая культура на уровне основного общего образования: задачи, содержание и формы организации занятий. Система дополнительного обучения физической культуре, организация спортивной работы в общеобразовательной организации.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Физическая культура и здоровый образ жизни: характеристика основных форм занятий физической культурой, их связь с укреплением здоровья, организацией отдыха и досуга.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Исторические сведения об Олимпийских играх Древней Греции, характеристика их содержания и правил спортивной борьбы. Расцвет и завершение истории Олимпийских игр древности.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Способы самостоятельной деятельности.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Режим дня и его значение для обучающихся, связь с умственной работоспособностью. Составление индивидуального режима дня, определение основных индивидуальных видов деятельности, их временных диапазонов и последовательности в выполнении.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Физическое развитие человека, его показатели и способы измерения. Осанка как показатель физического развития, правила предупреждения её нарушений в условиях учебной и бытовой деятельности. Способы измерения и оценивания осанки. Составление комплексов физических упражнений с коррекционной направленностью и правил их самостоятельного проведения.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Проведение самостоятельных занятий физическими упражнениями на открытых площадках и в домашних условиях, подготовка мест занятий, выбор одежды и обуви, предупреждение травматизма.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Оценивание состояния организма в покое и после физической нагрузки в процессе самостоятельных занятий физической культуры и спортом.</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Составление дневника физической культуры.</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Физическое совершенствование.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Физкультурно-оздоровительная деятельность.</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Роль и значение физкультурно-оздоровительной деятельности в здоровом образе жизни современного человека. Упражнения утренней зарядки и физкультминуток, дыхательной и зрительной гимнастики в процессе учебных занятий, закаливающие процедуры после занятий утренней зарядкой. Упражнения на развитие гибкости и подвижности суставов, развитие координации; формирование телосложения с использованием внешних отягощений.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Спортивно-оздоровительная деятельность.</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Роль и значение спортивно-оздоровительной деятельности в здоровом образе жизни современного человека.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Модуль «Гимнастика».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Кувырки вперёд и назад в группировке, кувырки вперёд ноги «скрестно», кувырки назад из стойки на лопатках (мальчики). Опорные прыжки через гимнастического козла ноги врозь (мальчики), опорные прыжки на гимнастического козла с последующим спрыгиванием (девочки).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Упражнения на низком гимнастическом бревне: передвижение ходьбой с поворотами кругом и на 90°, лёгкие подпрыгивания, подпрыгивания толчком двумя ногами, передвижение приставным шагом (девочки). Упражнения на гимнастической лестнице: перелезание приставным шагом правым и левым боком, лазанье разноимённым способом по диагонали и одноимённым способом вверх. Расхождение на гимнастической скамейке правым и левым боком способом «удерживая за плечи».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«Лёгкая атлетика».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Бег на длинные дистанции с равномерной скоростью передвижения с высокого старта, бег на короткие дистанции с максимальной скоростью передвижения. Прыжки в длину с разбега способом «согнув ноги», прыжки в высоту с прямого разбега.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Метание малого мяча с места в вертикальную неподвижную мишень, метание малого мяча на дальность с трёх шагов разбега.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«Зимние виды спорта».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Передвижение на лыжах попеременным двухшажным ходом, повороты на лыжах переступанием на месте и в движении по учебной дистанции, подъём по пологому склону способом «лесенка» и спуск в основной стойке, преодоление небольших бугров и впадин при спуске с пологого склона.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«Спортивные игры».</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Баскетбол. Передача мяча двумя руками от груди, на месте и в движении, ведение мяча на месте и в движении «по прямой», «по кругу» и «змейкой», бросок мяча в корзину двумя руками от груди с места, ранее разученные технические действия с мячом.</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Волейбол. Прямая нижняя подача мяча, приём и передача мяча двумя руками снизу и сверху на месте и в движении, ранее разученные технические действия с мячом.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Футбол. Удар по неподвижному мячу внутренней стороной стопы с небольшого разбега, остановка катящегося мяча способом «наступания», ведение мяча «по прямой», «по кругу» и «змейкой», обводка мячом ориентиров (конусов).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«Спорт».</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2F1D4F" w:rsidRPr="00DA76FD" w:rsidRDefault="002F1D4F">
      <w:pPr>
        <w:spacing w:after="0"/>
        <w:ind w:left="120"/>
        <w:rPr>
          <w:rFonts w:ascii="Times New Roman" w:hAnsi="Times New Roman" w:cs="Times New Roman"/>
          <w:sz w:val="24"/>
          <w:szCs w:val="24"/>
          <w:lang w:val="ru-RU"/>
        </w:rPr>
      </w:pPr>
      <w:bookmarkStart w:id="5" w:name="_Toc137567698"/>
      <w:bookmarkEnd w:id="5"/>
    </w:p>
    <w:p w:rsidR="002F1D4F" w:rsidRPr="00DA76FD" w:rsidRDefault="002F1D4F">
      <w:pPr>
        <w:spacing w:after="0"/>
        <w:ind w:left="120"/>
        <w:rPr>
          <w:rFonts w:ascii="Times New Roman" w:hAnsi="Times New Roman" w:cs="Times New Roman"/>
          <w:sz w:val="24"/>
          <w:szCs w:val="24"/>
          <w:lang w:val="ru-RU"/>
        </w:rPr>
      </w:pPr>
    </w:p>
    <w:p w:rsidR="002F1D4F" w:rsidRPr="00DA76FD" w:rsidRDefault="008E2007">
      <w:pPr>
        <w:spacing w:after="0"/>
        <w:ind w:left="120"/>
        <w:rPr>
          <w:rFonts w:ascii="Times New Roman" w:hAnsi="Times New Roman" w:cs="Times New Roman"/>
          <w:sz w:val="24"/>
          <w:szCs w:val="24"/>
          <w:lang w:val="ru-RU"/>
        </w:rPr>
      </w:pPr>
      <w:r w:rsidRPr="00DA76FD">
        <w:rPr>
          <w:rFonts w:ascii="Times New Roman" w:hAnsi="Times New Roman" w:cs="Times New Roman"/>
          <w:b/>
          <w:color w:val="000000"/>
          <w:sz w:val="24"/>
          <w:szCs w:val="24"/>
          <w:lang w:val="ru-RU"/>
        </w:rPr>
        <w:t>6 КЛАСС</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Знания о физической культуре.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Возрождение Олимпийских игр и олимпийского движения в современном мире, роль Пьера де Кубертена в их становлении и развитии. Девиз, символика и ритуалы современных Олимпийских игр. История организации и проведения первых Олимпийских игр современности, первые олимпийские чемпионы.</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Способы самостоятельной деятельности.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Ведение дневника физической культуры. Физическая подготовка и её влияние на развитие систем организма, связь с укреплением здоровья, физическая подготовленность как результат физической подготовки.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Правила и способы самостоятельного развития физических качеств. Способы определения индивидуальной физической нагрузки. Правила проведения измерительных процедур по оценке физической подготовленности. Правила техники выполнения тестовых заданий и способы регистрации их результатов.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Правила и способы составления плана самостоятельных занятий физической подготовкой.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Физическое совершенствование.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Физкультурно-оздоровительная деятельность.</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Правила самостоятельного закаливания организма с помощью воздушных и солнечных ванн, купания в естественных водоёмах. Правила техники безопасности и гигиены мест занятий физическими упражнениями.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Оздоровительные комплексы: упражнения для коррекции телосложения с использованием дополнительных отягощений, упражнения для профилактики нарушения зрения во время учебных занятий и работы за компьютером, упражнения для физкультпауз, направленных на поддержание оптимальной работоспособности мышц опорно-двигательного аппарата в режиме учебной деятельности.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Спортивно-оздоровительная деятельность.</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«Гимнастика».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Акробатическая комбинация из общеразвивающих и сложно координированных упражнений, стоек и кувырков, ранее разученных акробатических упражнений.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Комбинация из стилизованных общеразвивающих упражнений и сложно-координированных упражнений ритмической гимнастики, разнообразных движений руками и ногами с разной амплитудой и траекторией, танцевальными движениями из ранее разученных танцев (девочки).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Опорные прыжки через гимнастического козла с разбега способом «согнув ноги» (мальчики) и способом «ноги врозь» (девочки).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Гимнастические комбинации на низком гимнастическом бревне с использованием стилизованных общеразвивающих и сложно-координированных упражнений, передвижений шагом и лёгким бегом, поворотами с разнообразными движениями рук и ног, удержанием статических поз (девочки).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Упражнения на невысокой гимнастической перекладине: висы, упор ноги врозь, перемах вперёд и обратно (мальчики).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Лазанье по канату в три приёма (мальчики).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«Лёгкая атлетика».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Старт с опорой на одну руку и последующим ускорением, спринтерский и гладкий равномерный бег по учебной дистанции, ранее разученные беговые упражнения.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Прыжковые упражнения: прыжок в высоту с разбега способом «перешагивание», ранее разученные прыжковые упражнения в длину и высоту, напрыгивание и спрыгивание.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Метание малого (теннисного) мяча в подвижную (раскачивающуюся) мишень.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«Зимние виды спорта».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Передвижение на лыжах одновременным одношажным ходом, преодоление небольших трамплинов при спуске с пологого склона в низкой стойке, ранее разученные упражнения лыжной подготовки, передвижения по учебной дистанции, повороты, спуски, торможение.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«Спортивные игры».</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Баскетбол. Технические действия игрока без мяча: передвижение в стойке баскетболиста, прыжки вверх толчком одной ногой и приземлением на другую ногу, остановка двумя шагами и прыжком.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Упражнения с мячом: ранее разученные упражнения в ведении мяча в разных направлениях и по разной траектории, на передачу и броски мяча в корзину.</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Правила игры и игровая деятельность по правилам с использованием разученных технических приёмов.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Волейбол. Приём и передача мяча двумя руками снизу в разные зоны площадки команды соперника. Правила игры и игровая деятельность по правилам с использованием разученных технических приёмов в подаче мяча, его приёме и передаче двумя руками снизу и сверху.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Футбол. Удары по катящемуся мячу с разбега. Правила игры и игровая деятельность по правилам с использованием разученных технических приёмов в остановке и передаче мяча, его ведении и обводке.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«Спорт».</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2F1D4F" w:rsidRPr="00DA76FD" w:rsidRDefault="002F1D4F">
      <w:pPr>
        <w:spacing w:after="0"/>
        <w:ind w:left="120"/>
        <w:rPr>
          <w:rFonts w:ascii="Times New Roman" w:hAnsi="Times New Roman" w:cs="Times New Roman"/>
          <w:sz w:val="24"/>
          <w:szCs w:val="24"/>
          <w:lang w:val="ru-RU"/>
        </w:rPr>
      </w:pPr>
      <w:bookmarkStart w:id="6" w:name="_Toc137567699"/>
      <w:bookmarkEnd w:id="6"/>
    </w:p>
    <w:p w:rsidR="002F1D4F" w:rsidRPr="00DA76FD" w:rsidRDefault="002F1D4F">
      <w:pPr>
        <w:spacing w:after="0"/>
        <w:ind w:left="120"/>
        <w:rPr>
          <w:rFonts w:ascii="Times New Roman" w:hAnsi="Times New Roman" w:cs="Times New Roman"/>
          <w:sz w:val="24"/>
          <w:szCs w:val="24"/>
          <w:lang w:val="ru-RU"/>
        </w:rPr>
      </w:pPr>
    </w:p>
    <w:p w:rsidR="002F1D4F" w:rsidRPr="00DA76FD" w:rsidRDefault="008E2007">
      <w:pPr>
        <w:spacing w:after="0"/>
        <w:ind w:left="120"/>
        <w:rPr>
          <w:rFonts w:ascii="Times New Roman" w:hAnsi="Times New Roman" w:cs="Times New Roman"/>
          <w:sz w:val="24"/>
          <w:szCs w:val="24"/>
          <w:lang w:val="ru-RU"/>
        </w:rPr>
      </w:pPr>
      <w:r w:rsidRPr="00DA76FD">
        <w:rPr>
          <w:rFonts w:ascii="Times New Roman" w:hAnsi="Times New Roman" w:cs="Times New Roman"/>
          <w:b/>
          <w:color w:val="000000"/>
          <w:sz w:val="24"/>
          <w:szCs w:val="24"/>
          <w:lang w:val="ru-RU"/>
        </w:rPr>
        <w:t>7 КЛАСС</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pacing w:val="-2"/>
          <w:sz w:val="24"/>
          <w:szCs w:val="24"/>
          <w:lang w:val="ru-RU"/>
        </w:rPr>
        <w:t>Знания о физической культуре.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Зарождение олимпийского движения в дореволюционной России, роль А.Д. Бутовского в развитии отечественной системы физического воспитания и спорта. Олимпийское движение в СССР и современной России, характеристика основных этапов развития. Выдающиеся советские и российские олимпийцы.</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Влияние занятий физической культурой и спортом на воспитание положительных качеств личности современного человека.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pacing w:val="-2"/>
          <w:sz w:val="24"/>
          <w:szCs w:val="24"/>
          <w:lang w:val="ru-RU"/>
        </w:rPr>
        <w:t>Способы самостоятельной деятельности.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 xml:space="preserve">Правила техники безопасности и гигиены мест занятий в процессе выполнения физических упражнений на открытых площадках. Ведение дневника по физической культуре.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Техническая подготовка и её значение для человека, основные правила технической подготовки. Двигательные действия как основа технической подготовки, понятие двигательного умения и двигательного навыка. Способы оценивания техники двигательных действий и организация процедуры оценивания. Ошибки при разучивании техники выполнения двигательных действий, причины и способы их предупреждения при самостоятельных занятиях технической подготовкой.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Планирование самостоятельных занятий технической подготовкой на учебный год и учебную четверть. Составление плана учебного занятия по самостоятельной технической подготовке. Способы оценивания оздоровительного эффекта занятий физической культурой с помощью «индекса Кетле», «ортостатической пробы», «функциональной пробы со стандартной нагрузкой».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pacing w:val="-2"/>
          <w:sz w:val="24"/>
          <w:szCs w:val="24"/>
          <w:lang w:val="ru-RU"/>
        </w:rPr>
        <w:t>Физическое совершенствование.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pacing w:val="-2"/>
          <w:sz w:val="24"/>
          <w:szCs w:val="24"/>
          <w:lang w:val="ru-RU"/>
        </w:rPr>
        <w:t>Физкультурно-оздоровительная деятельность.</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 xml:space="preserve">Оздоровительные комплексы для самостоятельных занятий с добавлением ранее разученных упражнений: для коррекции телосложения и профилактики нарушения осанки, дыхательной и зрительной гимнастики в режиме учебного дня.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pacing w:val="-2"/>
          <w:sz w:val="24"/>
          <w:szCs w:val="24"/>
          <w:lang w:val="ru-RU"/>
        </w:rPr>
        <w:t xml:space="preserve">Спортивно-оздоровительная деятельность.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Модуль «Гимнастика».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Акробатические комбинации из ранее разученных упражнений с добавлением упражнений ритмической гимнастики (девочки). Простейшие акробатические пирамиды в парах и тройках (девочки). Стойка на голове с опорой на руки, акробатическая комбинация из разученных упражнений в равновесии, стойках, кувырках (мальчики).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lastRenderedPageBreak/>
        <w:t>Комплекс упражнений степ-аэробики, включающий упражнения в ходьбе, прыжках, спрыгивании и запрыгивании с поворотами разведением рук и ног, выполняемых в среднем и высоком темпе (девочки).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Комбинация на гимнастическом бревне из ранее разученных упражнений с добавлением упражнений на статическое и динамическое равновесие (девочки). Комбинация на низкой гимнастической перекладине из ранее разученных упражнений в висах, упорах, переворотах (мальчики). Лазанье по канату в два приёма (мальчики).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Модуль «Лёгкая атлетика».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 xml:space="preserve">Бег с преодолением препятствий способами «наступание» и «прыжковый бег», эстафетный бег. Ранее освоенные беговые упражнения с увеличением скорости передвижения и продолжительности выполнения, прыжки с разбега в длину способом «согнув ноги» и в высоту способом «перешагивание».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Метание малого (теннисного) мяча по движущейся (катящейся) с разной скоростью мишени.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Модуль «Зимние виды спорта».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 xml:space="preserve">Торможение и поворот на лыжах упором при спуске с пологого склона, переход с передвижения попеременным двухшажным ходом на передвижение одновременным одношажным ходом и обратно во время прохождения учебной дистанции, спуски и подъёмы ранее освоенными способами.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 xml:space="preserve">Модуль «Спортивные игры».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 xml:space="preserve">Баскетбол. Передача и ловля мяча после отскока от пола, бросок в корзину двумя руками снизу и от груди после ведения. Игровая деятельность по правилам с использованием ранее разученных технических приёмов без мяча и с мячом: ведение, приёмы и передачи, броски в корзину.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Волейбол. Верхняя прямая подача мяча в разные зоны площадки соперника, передача мяча через сетку двумя руками сверху и перевод мяча за голову. Игровая деятельность по правилам с использованием ранее разученных технических приёмов.</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Футбол. Средние и длинные передачи мяча по прямой и диагонали, тактические действия при выполнении углового удара и вбрасывании мяча из-за боковой линии. Игровая деятельность по правилам с использованием ранее разученных технических приёмов.</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Модуль «Спорт».</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pacing w:val="-2"/>
          <w:sz w:val="24"/>
          <w:szCs w:val="24"/>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2F1D4F" w:rsidRPr="00DA76FD" w:rsidRDefault="002F1D4F">
      <w:pPr>
        <w:spacing w:after="0"/>
        <w:ind w:left="120"/>
        <w:rPr>
          <w:rFonts w:ascii="Times New Roman" w:hAnsi="Times New Roman" w:cs="Times New Roman"/>
          <w:sz w:val="24"/>
          <w:szCs w:val="24"/>
          <w:lang w:val="ru-RU"/>
        </w:rPr>
      </w:pPr>
      <w:bookmarkStart w:id="7" w:name="_Toc137567700"/>
      <w:bookmarkEnd w:id="7"/>
    </w:p>
    <w:p w:rsidR="002F1D4F" w:rsidRPr="00DA76FD" w:rsidRDefault="002F1D4F">
      <w:pPr>
        <w:spacing w:after="0"/>
        <w:ind w:left="120"/>
        <w:rPr>
          <w:rFonts w:ascii="Times New Roman" w:hAnsi="Times New Roman" w:cs="Times New Roman"/>
          <w:sz w:val="24"/>
          <w:szCs w:val="24"/>
          <w:lang w:val="ru-RU"/>
        </w:rPr>
      </w:pPr>
    </w:p>
    <w:p w:rsidR="002F1D4F" w:rsidRPr="00DA76FD" w:rsidRDefault="008E2007">
      <w:pPr>
        <w:spacing w:after="0"/>
        <w:ind w:left="120"/>
        <w:rPr>
          <w:rFonts w:ascii="Times New Roman" w:hAnsi="Times New Roman" w:cs="Times New Roman"/>
          <w:sz w:val="24"/>
          <w:szCs w:val="24"/>
          <w:lang w:val="ru-RU"/>
        </w:rPr>
      </w:pPr>
      <w:r w:rsidRPr="00DA76FD">
        <w:rPr>
          <w:rFonts w:ascii="Times New Roman" w:hAnsi="Times New Roman" w:cs="Times New Roman"/>
          <w:b/>
          <w:color w:val="000000"/>
          <w:sz w:val="24"/>
          <w:szCs w:val="24"/>
          <w:lang w:val="ru-RU"/>
        </w:rPr>
        <w:lastRenderedPageBreak/>
        <w:t>8 КЛАСС</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Знания о физической культуре.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Физическая культура в современном обществе: характеристика основных направлений и форм организации. Всестороннее и гармоничное физическое развитие. Адаптивная физическая культура, её история и социальная значимость.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Способы самостоятельной деятельности.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Коррекция осанки и разработка индивидуальных планов занятий корригирующей гимнастикой. Коррекция избыточной массы тела и разработка индивидуальных планов занятий корригирующей гимнастикой.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Составление планов-конспектов для самостоятельных занятий спортивной подготовкой. Способы учёта индивидуальных особенностей при составлении планов самостоятельных тренировочных занятий.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 xml:space="preserve">Физическое совершенствование.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Физкультурно-оздоровительная деятельность.</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Профилактика перенапряжения систем организма средствами оздоровительной физической культуры: упражнения мышечной релаксации и регулирования вегетативной нервной системы, профилактики общего утомления и остроты зрения.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 xml:space="preserve">Спортивно-оздоровительная деятельность.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«Гимнастика».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Акробатическая комбинация из ранее освоенных упражнений силовой направленности, с увеличивающимся числом технических элементов в стойках, упорах, кувырках, прыжках (юноши).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Гимнастическая комбинация на гимнастическом бревне из ранее освоенных упражнений с увеличивающимся числом технических элементов в прыжках, поворотах и передвижениях (девушки). Гимнастическая комбинация на перекладине с включением ранее освоенных упражнений в упорах и висах (юноши). Гимнастическая комбинация на параллельных брусьях с включением упражнений в упоре на руках, кувырка вперёд и соскока (юноши). Вольные упражнения на базе ранее разученных акробатических упражнений и упражнений ритмической гимнастики (девушки).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«Лёгкая атлетика».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Кроссовый бег, прыжок в длину с разбега способом «прогнувшись».</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Правила проведения соревнований по сдаче норм комплекса ГТО. Самостоятельная подготовка к выполнению нормативных требований комплекса ГТО в беговых (бег на короткие и средние дистанции) и технических (прыжки и метание спортивного снаряда) дисциплинах лёгкой атлетики.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«Зимние виды спорта».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 xml:space="preserve">Передвижение на лыжах одновременным бесшажным ходом, преодоление естественных препятствий на лыжах широким шагом, перешагиванием, перелазанием, торможение боковым скольжением при спуске на лыжах с пологого склона, переход с попеременного двухшажного хода на одновременный бесшажный ход и обратно, ранее разученные упражнения лыжной подготовки в передвижениях на лыжах, при спусках, подъёмах, торможении.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«Плавание».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Старт прыжком с тумбочки при плавании кролем на груди, старт из воды толчком от стенки бассейна при плавании кролем на спине. Повороты при плавании кролем на груди и на спине. Проплывание учебных дистанций кролем на груди и на спине.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Модуль «Спортивные игры».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Баскетбол. Повороты туловища в правую и левую стороны с удержанием мяча двумя руками, передача мяча одной рукой от плеча и снизу, бросок мяча двумя и одной рукой в прыжке. Игровая деятельность по правилам с использованием ранее разученных технических приёмов.</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Волейбол. Прямой нападающий удар, индивидуальное блокирование мяча в прыжке с места, тактические действия в защите и нападении. Игровая деятельность по правилам с использованием ранее разученных технических приёмов.</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Футбол. Удар по мячу с разбега внутренней частью подъёма стопы, остановка мяча внутренней стороной стопы. Правила игры в мини-футбол, технические и тактические действия. Игровая деятельность по правилам мини-футбола с использованием ранее разученных технических приёмов (девушки). Игровая деятельность по правилам классического футбола с использованием ранее разученных технических приёмов (юноши).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«Спорт».</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2F1D4F" w:rsidRPr="00DA76FD" w:rsidRDefault="002F1D4F">
      <w:pPr>
        <w:spacing w:after="0"/>
        <w:ind w:left="120"/>
        <w:rPr>
          <w:rFonts w:ascii="Times New Roman" w:hAnsi="Times New Roman" w:cs="Times New Roman"/>
          <w:sz w:val="24"/>
          <w:szCs w:val="24"/>
          <w:lang w:val="ru-RU"/>
        </w:rPr>
      </w:pPr>
      <w:bookmarkStart w:id="8" w:name="_Toc137567701"/>
      <w:bookmarkEnd w:id="8"/>
    </w:p>
    <w:p w:rsidR="002F1D4F" w:rsidRPr="00DA76FD" w:rsidRDefault="002F1D4F">
      <w:pPr>
        <w:spacing w:after="0"/>
        <w:ind w:left="120"/>
        <w:rPr>
          <w:rFonts w:ascii="Times New Roman" w:hAnsi="Times New Roman" w:cs="Times New Roman"/>
          <w:sz w:val="24"/>
          <w:szCs w:val="24"/>
          <w:lang w:val="ru-RU"/>
        </w:rPr>
      </w:pPr>
    </w:p>
    <w:p w:rsidR="002F1D4F" w:rsidRPr="00DA76FD" w:rsidRDefault="008E2007">
      <w:pPr>
        <w:spacing w:after="0"/>
        <w:ind w:left="120"/>
        <w:rPr>
          <w:rFonts w:ascii="Times New Roman" w:hAnsi="Times New Roman" w:cs="Times New Roman"/>
          <w:sz w:val="24"/>
          <w:szCs w:val="24"/>
          <w:lang w:val="ru-RU"/>
        </w:rPr>
      </w:pPr>
      <w:r w:rsidRPr="00DA76FD">
        <w:rPr>
          <w:rFonts w:ascii="Times New Roman" w:hAnsi="Times New Roman" w:cs="Times New Roman"/>
          <w:b/>
          <w:color w:val="000000"/>
          <w:sz w:val="24"/>
          <w:szCs w:val="24"/>
          <w:lang w:val="ru-RU"/>
        </w:rPr>
        <w:t>9 КЛАСС</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Знания о физической культуре.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Здоровье и здоровый образ жизни, вредные привычки и их пагубное влияние на здоровье человека. Туристские походы как форма организации здорового образа жизни. Профессионально-прикладная физическая культура.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Способы самостоятельной деятельности.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Восстановительный массаж как средство оптимизации работоспособности, его правила и приёмы во время самостоятельных занятий физической подготовкой. Банные процедуры как средство укрепления здоровья. Измерение функциональных резервов организма. Оказание первой помощи на самостоятельных занятиях физическими упражнениями и во время активного отдыха.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 xml:space="preserve">Физическое совершенствование.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Физкультурно-оздоровительная деятельность.</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Занятия физической культурой и режим питания. Упражнения для снижения избыточной массы тела. Оздоровительные, коррекционные и профилактические мероприятия в режиме двигательной активности обучающихся.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 xml:space="preserve">Спортивно-оздоровительная деятельность.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«Гимнастика».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Акробатическая комбинация с включением длинного кувырка с разбега и кувырка назад в упор, стоя ноги врозь (юноши). Гимнастическая комбинация на высокой перекладине, с включением элементов размахивания и соскока вперёд прогнувшись (юноши). Гимнастическая комбинация на параллельных брусьях, с включением двух кувырков вперёд с опорой на руки (юноши). Гимнастическая комбинация на гимнастическом бревне, с включением полушпагата, стойки на колене с опорой на руки и отведением ноги назад (девушки). Черлидинг: композиция упражнений с построением пирамид, элементами степ-аэробики, акробатики и ритмической гимнастики (девушки).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«Лёгкая атлетика».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Техническая подготовка в беговых и прыжковых упражнениях: бег на короткие и длинные дистанции, прыжки в длину способами «прогнувшись» и «согнув ноги», прыжки в высоту способом «перешагивание». Техническая подготовка в метании спортивного снаряда с разбега на дальность.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«Зимние виды спорта».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Техническая подготовка в передвижении лыжными ходами по учебной дистанции: попеременный двухшажный ход, одновременный одношажный ход, способы перехода с одного лыжного хода на другой.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«Плавание».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Брасс: подводящие упражнения и плавание в полной координации. Повороты при плавании брассом.</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«Спортивные игры».</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Баскетбол. Техническая подготовка в игровых действиях: ведение, передачи, приёмы и броски мяча на месте, в прыжке, после ведения.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Волейбол. Техническая подготовка в игровых действиях: подачи мяча в разные зоны площадки соперника, приёмы и передачи на месте и в движении, удары и блокировка.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 xml:space="preserve">Футбол. Техническая подготовка в игровых действиях: ведение, приёмы и передачи, остановки и удары по мячу с места и в движении.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«Спорт».</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b/>
          <w:i/>
          <w:color w:val="000000"/>
          <w:sz w:val="24"/>
          <w:szCs w:val="24"/>
          <w:lang w:val="ru-RU"/>
        </w:rPr>
        <w:t>Программа вариативного модуля «Базовая физическая подготовка».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Развитие силовых способностей.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Комплексы общеразвивающих и локально воздействующих упражнений, отягощённых весом собственного тела и с использованием дополнительных средств (гантелей, эспандера, набивных мячей, штанги и другого инвентаря). Комплексы упражнений на тренажёрных устройствах. Упражнения на гимнастических снарядах (брусьях, перекладинах, гимнастической стенке и других снарядах). Броски набивного мяча двумя и одной рукой из положений стоя и сидя (вверх, вперёд, назад, в стороны, снизу и сбоку, от груди, из-за головы). Прыжковые упражнения с дополнительным отягощением (напрыгивание и спрыгивание, прыжки через скакалку, многоскоки, прыжки через препятствия и другие упражнения). Бег с дополнительным отягощением (в горку и с горки, на короткие дистанции, эстафеты). Передвижения в висе и упоре на руках. Лазанье (по канату, по гимнастической стенке с дополнительным отягощением). Переноска непредельных тяжестей (мальчики – сверстников способом на спине). Подвижные игры с силовой направленностью (импровизированный баскетбол с набивным мячом и другие игры).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Развитие скоростных способностей.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Бег на месте в максимальном темпе (в упоре о гимнастическую стенку и без упора). Челночный бег. Бег по разметкам с максимальным темпом. Повторный бег с максимальной скоростью и максимальной частотой шагов (10–15 м). Бег с ускорениями из разных исходных положений. Бег с максимальной скоростью и собиранием малых предметов, лежащих на полу и на разной высоте. Стартовые ускорения по дифференцированному сигналу. Метание малых мячей по движущимся мишеням (катящейся, раскачивающейся, летящей). Ловля теннисного мяча после отскока от пола, стены (правой и левой рукой). Передача теннисного мяча в парах правой (левой) рукой и попеременно. Ведение теннисного мяча ногами с ускорениями по прямой, по кругу, вокруг стоек. Прыжки через скакалку на месте и в движении с максимальной частотой прыжков. Преодоление полосы препятствий, включающей в себя: прыжки на разную высоту и длину, по разметкам, бег с максимальной скоростью в разных направлениях и с преодолением опор различной высоты и ширины, повороты, обегание различных предметов (легкоатлетических стоек, мячей, лежащих на полу или </w:t>
      </w:r>
      <w:r w:rsidRPr="00DA76FD">
        <w:rPr>
          <w:rFonts w:ascii="Times New Roman" w:hAnsi="Times New Roman" w:cs="Times New Roman"/>
          <w:color w:val="000000"/>
          <w:sz w:val="24"/>
          <w:szCs w:val="24"/>
          <w:lang w:val="ru-RU"/>
        </w:rPr>
        <w:lastRenderedPageBreak/>
        <w:t xml:space="preserve">подвешенных на высоте). Эстафеты и подвижные игры со скоростной направленностью. Технические действия из базовых видов спорта, выполняемые с максимальной скоростью движений.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Развитие выносливости.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Равномерный бег и передвижение на лыжах в режимах умеренной и большой интенсивности. Повторный бег и передвижение на лыжах в режимах максимальной и субмаксимальной интенсивности. Кроссовый бег и марш-бросок на лыжах.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Развитие координации движений.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Жонглирование большими (волейбольными) и малыми (теннисными) мячами. Жонглирование гимнастической палкой. Жонглирование волейбольным мячом головой. Метание малых и больших мячей в мишень (неподвижную и двигающуюся). Передвижения по возвышенной и наклонной, ограниченной по ширине опоре (без предмета и с предметом на голове). Упражнения в статическом равновесии. Упражнения в воспроизведении пространственной точности движений руками, ногами, туловищем. Упражнение на точность дифференцирования мышечных усилий. Подвижные и спортивные игры.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Развитие гибкости.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Комплексы общеразвивающих упражнений (активных и пассивных), выполняемых с большой амплитудой движений. Упражнения на растяжение и расслабление мышц. Специальные упражнения для развития подвижности суставов (полушпагат, шпагат, выкруты гимнастической палки).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Упражнения культурно-этнической направленности.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Сюжетно-образные и обрядовые игры. Технические действия национальных видов спорта.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i/>
          <w:color w:val="000000"/>
          <w:sz w:val="24"/>
          <w:szCs w:val="24"/>
          <w:lang w:val="ru-RU"/>
        </w:rPr>
        <w:t>Специальная физическая подготовка.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«Гимнастика».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Развитие гибкости. Наклоны туловища вперёд, назад, в стороны с возрастающей амплитудой движений в положении стоя, сидя, сидя ноги в стороны. Упражнения с гимнастической палкой (укороченной скакалкой) для развития подвижности плечевого сустава (выкруты). Комплексы общеразвивающих упражнений с повышенной амплитудой для плечевых, локтевых, тазобедренных и коленных суставов, для развития подвижности позвоночного столба. Комплексы активных и пассивных упражнений с большой амплитудой движений. Упражнения для развития подвижности суставов (полушпагат, шпагат, складка, мост).</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Развитие координации движений. Прохождение усложнённой полосы препятствий, включающей быстрые кувырки (вперёд, назад), кувырки по наклонной плоскости, преодоление препятствий прыжком с опорой на руку, безопорным прыжком, быстрым лазаньем. Броски теннисного мяча правой и левой рукой в подвижную и неподвижную мишень, с места и с разбега. Касание правой и левой ногой мишеней, подвешенных на разной высоте, с места и с разбега. Разнообразные прыжки через гимнастическую скакалку на месте и с продвижением. Прыжки на точность отталкивания и приземления.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Развитие силовых способностей. Подтягивание в висе и отжимание в упоре. Передвижения в висе и упоре на руках на перекладине (мальчики), подтягивание в висе стоя (лёжа) на низкой перекладине (девочки), отжимания в упоре лёжа с изменяющейся высотой опоры для рук и ног, отжимание в упоре на низких брусьях, поднимание ног в висе на гимнастической стенке до посильной высоты, из положения лёжа на гимнастическом козле (ноги 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повороты на месте, наклоны, подскоки со взмахом рук), метание набивного мяча 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(по типу «подкачки»), приседания на одной ноге «пистолетом» с опорой на руку для сохранения равновесия).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Развитие выносливости. Упражнения с непредельными отягощениями, выполняемые в режиме умеренной интенсивности в сочетаниис напряжением мышц и фиксацией положений тела. Повторное выполнение гимнастических упражнений с уменьшающимся интервалом отдыха (по типу «круговой тренировки»). Комплексы упражнений с отягощением, выполняемыев режиме непрерывного и интервального методов.</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«Лёгкая атлетика».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Развитие выносливости. Бег с максимальной скоростью в режиме повторно-интервального метода. Бег по пересеченной местности (кроссовый бег). Гладкий бег с равномерной скоростью в разных зонах интенсивности. Повторный бег с препятствиями в максимальном темпе. Равномерный повторный бег с финальным ускорением (на разные дистанции). Равномерный бег с дополнительным отягощением в режиме «до отказа».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Развитие силовых способностей. Специальные прыжковые упражнения с дополнительным отягощением. Прыжки вверх с доставанием подвешенных предметов. Прыжки в полуприседе (на месте, с продвижением в разные стороны). Запрыгивание с последующим спрыгиванием. Прыжки в глубину по методу ударной тренировки. Прыжки в высоту с продвижением и изменением направлений, поворотами вправо и влево, на правой, левой ноге и поочерёдно. Бег с препятствиями. Бег в горку, с дополнительным отягощением и без него. Комплексы упражнений с набивными мячами. Упражнения с локальным отягощением на мышечные группы. Комплексы силовых упражнений по методу круговой тренировки.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Развитие скоростных способностей. Бег на месте с максимальной скоростью и темпом с опорой на руки и без опоры. Максимальный бег в горку и с горки. Повторный бег на короткие дистанции с максимальной скоростью (по прямой, на повороте и со старта). Бег с максимальной скоростью «с ходу». Прыжки через скакалку в максимальном темпе. Ускорение, переходящее в многоскоки, и многоскоки, переходящие в бег с ускорением. Подвижные и спортивные игры, эстафеты.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Развитие координации движений. Специализированные комплексы упражнений на развитие координации (разрабатываются на основе учебного материала модулей «Гимнастика» и «Спортивные игры»).</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«Зимние виды спорта».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Развитие выносливости. Передвижения на лыжах с равномерной скоростью в режимах умеренной, большой и субмаксимальной интенсивности,с соревновательной скоростью.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Развитие силовых способностей. Передвижение на лыжахпо отлогому склону с дополнительным отягощением. Скоростной подъём ступающим и скользящим шагом, бегом, «лесенкой», «ёлочкой». Упражнения в «транспортировке».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Развитие координации. Упражнения в поворотах и спусках на лыжах, проезд через «ворота» и преодоление небольших трамплинов.</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Модуль «Спортивные игры».</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Баскетбол.</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1) Развитие скоростных способностей. Ходьба и бег в различных направлениях с максимальной скоростью с внезапными остановками и выполнением различных заданий (например, прыжки вверх, назад, вправо, влево, приседания). Ускорения с изменением направления движения. Бег с максимальной частотой (темпом) шагов с опорой на руки и без опоры. Выпрыгивание вверх с доставанием ориентиров левой (правой) рукой. Челночный бег (чередование прохождения заданных отрезков дистанции лицом и спиной вперёд). Бег с максимальной скоростью с предварительным выполнением многоскоков. Передвижения с ускорениями и максимальной скоростью приставными шагами левым и правым боком. Ведение баскетбольного мяча с ускорением и максимальной скоростью. Прыжки вверх на обеих ногах и одной ноге с места и с разбега. Прыжки с поворотами на точность приземления. Передача мяча двумя руками от груди в максимальном темпе при встречном беге в колоннах. Кувырки вперёд, назад, боком с последующим рывком на 3–5 м. Подвижные и спортивные игры, эстафеты.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2) Развитие силовых способностей. Комплексы упражнений с дополнительным отягощением на основные мышечные группы. Ходьба и прыжки в глубоком приседе. Прыжки на одной ноге и обеих ногах с продвижением вперед, по кругу, «змейкой», на месте с поворотом на 180° и 360°. Прыжки через скакалку в максимальном темпе на месте и с передвижением (с дополнительным отягощением и без него). Напрыгивание и спрыгивание с последующим ускорением. Многоскоки с последующим ускорением и ускорения с последующим выполнением многоскоков. Броски набивного мяча из различных исходных положений, с различной траекторией полёта одной рукой и обеими руками, стоя, сидя, в полуприседе.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3) Развитие выносливости. Повторный бег с максимальной скоростью с уменьшающимся интервалом отдыха. Гладкий бег по методу непрерывно-интервального упражнения. Гладкий бег в режиме большой и умеренной интенсивности. Игра в баскетбол с увеличивающимся объёмом времени игры.</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 xml:space="preserve">4) Развитие координации движений. Броски баскетбольного мяча по неподвижной и подвижной мишени. Акробатические упражнения (двойные и тройные кувырки вперёд и назад). Бег с «тенью» (повторение движений партнёра). Бег по гимнастической скамейке, по гимнастическому бревну разной высоты. Прыжки по разметкам с изменяющейся амплитудой движений. Броски малого мячав стену одной (обеими) руками с последующей его ловлей (обеими руками и одной рукой) после отскока от стены (от пола). Ведение мяча с изменяющейся по команде скоростью и направлением передвижения.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Футбол.</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Развитие скоростных способностей. Старты из различных положений с последующим ускорением. Бег с максимальной скоростью по прямой, с остановками (по свистку, хлопку, заданному сигналу), с ускорениями, «рывками», изменением направления передвижения. Бег в максимальном темпе. Бег и ходьба спиной вперёд с изменением темпа и направления движения (по прямой, по кругу и «змейкой»). Бег с максимальной скоростью с поворотами на 180° и 360°. Прыжки через скакалку в максимальном темпе. Прыжки по разметкам на правой (левой) ноге, между стоек, спиной вперёд. Прыжки вверх на обеих ногах и одной ноге с продвижением вперёд. Удары по мячу в стенку в максимальном темпе. Ведение мяча с остановками и ускорениями, «дриблинг» мяча с изменением направления движения. Кувырки вперёд, назад, боком с последующим рывком. Подвижные и спортивные игры, эстафеты.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Развитие силовых способностей. Комплексы упражнений с дополнительным отягощением на основные мышечные группы. Многоскоки через препятствия. Спрыгивание с возвышенной опоры с последующим ускорением, прыжком в длину и в высоту. Прыжки на обеих ногах с дополнительным отягощением (вперёд, назад, в приседе, с продвижением вперёд).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Развитие выносливости. Равномерный бег на средние и длинные дистанции. Повторные ускорения с уменьшающимся интервалом отдыха. Повторный бег на короткие дистанции с максимальной скоростью и уменьшающимся интервалом отдыха. Гладкий бег в режиме непрерывно-интервального метода. Передвижение на лыжах в режиме большой и умеренной интенсивности.</w:t>
      </w:r>
    </w:p>
    <w:p w:rsidR="002F1D4F" w:rsidRPr="00DA76FD" w:rsidRDefault="002F1D4F">
      <w:pPr>
        <w:rPr>
          <w:rFonts w:ascii="Times New Roman" w:hAnsi="Times New Roman" w:cs="Times New Roman"/>
          <w:sz w:val="24"/>
          <w:szCs w:val="24"/>
          <w:lang w:val="ru-RU"/>
        </w:rPr>
        <w:sectPr w:rsidR="002F1D4F" w:rsidRPr="00DA76FD" w:rsidSect="00AC10F9">
          <w:pgSz w:w="16839" w:h="11907" w:orient="landscape" w:code="9"/>
          <w:pgMar w:top="1440" w:right="1440" w:bottom="1440" w:left="1440" w:header="720" w:footer="720" w:gutter="0"/>
          <w:cols w:space="720"/>
        </w:sectPr>
      </w:pPr>
    </w:p>
    <w:p w:rsidR="002F1D4F" w:rsidRPr="00DA76FD" w:rsidRDefault="008E2007">
      <w:pPr>
        <w:spacing w:after="0" w:line="264" w:lineRule="auto"/>
        <w:ind w:left="120"/>
        <w:jc w:val="both"/>
        <w:rPr>
          <w:rFonts w:ascii="Times New Roman" w:hAnsi="Times New Roman" w:cs="Times New Roman"/>
          <w:sz w:val="24"/>
          <w:szCs w:val="24"/>
          <w:lang w:val="ru-RU"/>
        </w:rPr>
      </w:pPr>
      <w:bookmarkStart w:id="9" w:name="_Toc137548640"/>
      <w:bookmarkStart w:id="10" w:name="block-10497144"/>
      <w:bookmarkEnd w:id="3"/>
      <w:bookmarkEnd w:id="9"/>
      <w:r w:rsidRPr="00DA76FD">
        <w:rPr>
          <w:rFonts w:ascii="Times New Roman" w:hAnsi="Times New Roman" w:cs="Times New Roman"/>
          <w:b/>
          <w:color w:val="000000"/>
          <w:sz w:val="24"/>
          <w:szCs w:val="24"/>
          <w:lang w:val="ru-RU"/>
        </w:rPr>
        <w:lastRenderedPageBreak/>
        <w:t>ПЛАНИРУЕМЫЕ РЕЗУЛЬТАТЫ ОСВОЕНИЯ ПРОГРАММЫ ПО ФИЗИЧЕСКОЙ КУЛЬТУРЕ НА УРОВНЕ НАЧАЛЬНОГО ОБЩЕГО ОБРАЗОВАНИЯ</w:t>
      </w:r>
    </w:p>
    <w:p w:rsidR="002F1D4F" w:rsidRPr="00DA76FD" w:rsidRDefault="002F1D4F">
      <w:pPr>
        <w:spacing w:after="0"/>
        <w:ind w:left="120"/>
        <w:rPr>
          <w:rFonts w:ascii="Times New Roman" w:hAnsi="Times New Roman" w:cs="Times New Roman"/>
          <w:sz w:val="24"/>
          <w:szCs w:val="24"/>
          <w:lang w:val="ru-RU"/>
        </w:rPr>
      </w:pPr>
      <w:bookmarkStart w:id="11" w:name="_Toc137548641"/>
      <w:bookmarkEnd w:id="11"/>
    </w:p>
    <w:p w:rsidR="002F1D4F" w:rsidRPr="00DA76FD" w:rsidRDefault="008E2007">
      <w:pPr>
        <w:spacing w:after="0" w:line="264" w:lineRule="auto"/>
        <w:ind w:left="12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w:t>
      </w:r>
      <w:r w:rsidRPr="00DA76FD">
        <w:rPr>
          <w:rFonts w:ascii="Times New Roman" w:hAnsi="Times New Roman" w:cs="Times New Roman"/>
          <w:b/>
          <w:color w:val="000000"/>
          <w:sz w:val="24"/>
          <w:szCs w:val="24"/>
          <w:lang w:val="ru-RU"/>
        </w:rPr>
        <w:t>ЛИЧНОСТНЫЕ РЕЗУЛЬТАТЫ</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 результате изучения физической культуры на уровне основного общего образования у обучающегося будут сформированы следующие </w:t>
      </w:r>
      <w:r w:rsidRPr="00DA76FD">
        <w:rPr>
          <w:rFonts w:ascii="Times New Roman" w:hAnsi="Times New Roman" w:cs="Times New Roman"/>
          <w:b/>
          <w:color w:val="000000"/>
          <w:sz w:val="24"/>
          <w:szCs w:val="24"/>
          <w:lang w:val="ru-RU"/>
        </w:rPr>
        <w:t>личностные результаты:</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готовность проявлять интерес к истории и развитию физической культуры и спорта в Российской Федерации, гордиться победами выдающихся отечественных спортсменов-олимпийцев;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готовность отстаивать символы Российской Федерации во время спортивных соревнований, уважать традиции и принципы современных Олимпийских игр и олимпийского движения;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готовность ориентироваться на моральные ценности и нормы межличностного взаимодействия при организации, планировании и проведении совместных занятий физической культурой и спортом, оздоровительных мероприятий в условиях активного отдыха и досуга;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готовность оценивать своё поведение и поступки во время проведения совместных занятий физической культурой, участия в спортивных мероприятиях и соревнованиях;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готовность оказывать первую медицинскую помощь при травмах и ушибах, соблюдать правила техники безопасности во время совместных занятий физической культурой и спортом;</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стремление к физическому совершенствованию, формированию культуры движения и телосложения, самовыражению в избранном виде спорта;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готовность организовывать и проводить занятия физической культурой и спортом на основе научных представлений о закономерностях физического развития и физической подготовленности с учётом самостоятельных наблюдений за изменением их показателей;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осознание здоровья как базовой ценности человека, признание объективной необходимости в его укреплении и длительном сохранении посредством занятий физической культурой и спортом;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осознание необходимости ведения здорового образа жизни как средства профилактики пагубного влияния вредных привычек на физическое, психическое и социальное здоровье человека;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способность адаптироваться к стрессовым ситуациям, осуществлять профилактические мероприятия по регулированию эмоциональных напряжений, активному восстановлению организма после значительных умственных и физических нагрузок;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 xml:space="preserve">готовность соблюдать правила безопасности во время занятий физической культурой и спортом, проводить гигиенические и профилактические мероприятия по организации мест занятий, выбору спортивного инвентаря и оборудования, спортивной одежды;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готовность соблюдать правила и требования к организации бивуака во время туристских походов, противостоять действиям и поступкам, приносящим вред окружающей среде;</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освоение опыта взаимодействия со сверстниками, форм общения и поведения при выполнении учебных заданий на уроках физической культуры, игровой и соревновательной деятельности;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повышение компетентности в организации самостоятельных занятий физической культурой, планировании их содержания и направленности в зависимости от индивидуальных интересов и потребностей;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формирование представлений об основных понятиях и терминах физического воспитания и спортивной тренировки, умений руководствоваться ими в познавательной и практической деятельности, общении со сверстниками, публичных выступлениях и дискуссиях.</w:t>
      </w:r>
    </w:p>
    <w:p w:rsidR="002F1D4F" w:rsidRPr="00DA76FD" w:rsidRDefault="002F1D4F">
      <w:pPr>
        <w:spacing w:after="0"/>
        <w:ind w:left="120"/>
        <w:rPr>
          <w:rFonts w:ascii="Times New Roman" w:hAnsi="Times New Roman" w:cs="Times New Roman"/>
          <w:sz w:val="24"/>
          <w:szCs w:val="24"/>
          <w:lang w:val="ru-RU"/>
        </w:rPr>
      </w:pPr>
      <w:bookmarkStart w:id="12" w:name="_Toc137567704"/>
      <w:bookmarkEnd w:id="12"/>
    </w:p>
    <w:p w:rsidR="002F1D4F" w:rsidRPr="00DA76FD" w:rsidRDefault="002F1D4F">
      <w:pPr>
        <w:spacing w:after="0" w:line="264" w:lineRule="auto"/>
        <w:ind w:left="120"/>
        <w:rPr>
          <w:rFonts w:ascii="Times New Roman" w:hAnsi="Times New Roman" w:cs="Times New Roman"/>
          <w:sz w:val="24"/>
          <w:szCs w:val="24"/>
          <w:lang w:val="ru-RU"/>
        </w:rPr>
      </w:pPr>
    </w:p>
    <w:p w:rsidR="002F1D4F" w:rsidRPr="00DA76FD" w:rsidRDefault="008E2007">
      <w:pPr>
        <w:spacing w:after="0" w:line="264" w:lineRule="auto"/>
        <w:ind w:left="120"/>
        <w:rPr>
          <w:rFonts w:ascii="Times New Roman" w:hAnsi="Times New Roman" w:cs="Times New Roman"/>
          <w:sz w:val="24"/>
          <w:szCs w:val="24"/>
          <w:lang w:val="ru-RU"/>
        </w:rPr>
      </w:pPr>
      <w:r w:rsidRPr="00DA76FD">
        <w:rPr>
          <w:rFonts w:ascii="Times New Roman" w:hAnsi="Times New Roman" w:cs="Times New Roman"/>
          <w:b/>
          <w:color w:val="000000"/>
          <w:sz w:val="24"/>
          <w:szCs w:val="24"/>
          <w:lang w:val="ru-RU"/>
        </w:rPr>
        <w:t>МЕТАПРЕДМЕТНЫЕ РЕЗУЛЬТАТЫ</w:t>
      </w:r>
    </w:p>
    <w:p w:rsidR="002F1D4F" w:rsidRPr="00DA76FD" w:rsidRDefault="008E2007">
      <w:pPr>
        <w:spacing w:after="0" w:line="264" w:lineRule="auto"/>
        <w:ind w:firstLine="600"/>
        <w:jc w:val="both"/>
        <w:rPr>
          <w:rFonts w:ascii="Times New Roman" w:hAnsi="Times New Roman" w:cs="Times New Roman"/>
          <w:sz w:val="24"/>
          <w:szCs w:val="24"/>
          <w:lang w:val="ru-RU"/>
        </w:rPr>
      </w:pPr>
      <w:bookmarkStart w:id="13" w:name="_Toc134720971"/>
      <w:bookmarkEnd w:id="13"/>
      <w:r w:rsidRPr="00DA76FD">
        <w:rPr>
          <w:rFonts w:ascii="Times New Roman" w:hAnsi="Times New Roman" w:cs="Times New Roman"/>
          <w:color w:val="000000"/>
          <w:sz w:val="24"/>
          <w:szCs w:val="24"/>
          <w:lang w:val="ru-RU"/>
        </w:rPr>
        <w:t>В результате изучения физической культуры на уровне основного общего образования у обучающегося будут сформированы универсальные познавательные учебные действия, универсальные коммуникативные учебные действия, универсальные регулятивные учебные действия.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У обучающегося будут сформированы следующие </w:t>
      </w:r>
      <w:r w:rsidRPr="00DA76FD">
        <w:rPr>
          <w:rFonts w:ascii="Times New Roman" w:hAnsi="Times New Roman" w:cs="Times New Roman"/>
          <w:b/>
          <w:color w:val="000000"/>
          <w:sz w:val="24"/>
          <w:szCs w:val="24"/>
          <w:lang w:val="ru-RU"/>
        </w:rPr>
        <w:t>универсальные познавательные учебные действия</w:t>
      </w:r>
      <w:r w:rsidRPr="00DA76FD">
        <w:rPr>
          <w:rFonts w:ascii="Times New Roman" w:hAnsi="Times New Roman" w:cs="Times New Roman"/>
          <w:color w:val="000000"/>
          <w:sz w:val="24"/>
          <w:szCs w:val="24"/>
          <w:lang w:val="ru-RU"/>
        </w:rPr>
        <w:t>:</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проводить сравнение соревновательных упражнений Олимпийских игр древности и современных Олимпийских игр, выявлять их общность и различия;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осмысливать Олимпийскую хартию как основополагающий документ современного олимпийского движения, приводить примеры её гуманистической направленности;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анализировать влияние занятий физической культурой и спортом на воспитание положительных качеств личности, устанавливать возможность профилактики вредных привычек;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характеризовать туристские походы как форму активного отдыха, выявлять их целевое предназначение в сохранении и укреплении здоровья, руководствоваться требованиями техники безопасности во время передвижения по маршруту и организации бивуака;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устанавливать причинно-следственную связь между планированием режима дня и изменениями показателей работоспособности;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 xml:space="preserve">устанавливать связь негативного влияния нарушения осанки на состояние здоровья и выявлять причины нарушений, измерять индивидуальную форму и составлять комплексы упражнений по профилактике и коррекции выявляемых нарушений;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устанавливать причинно-следственную связь между уровнем развития физических качеств, состоянием здоровья и функциональными возможностями основных систем организма;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устанавливать причинно-следственную связь между качеством владения техникой физического упражнения и возможностью возникновения травм и ушибов во время самостоятельных занятий физической культурой и спортом;</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устанавливать причинно-следственную связь между подготовкой мест занятий на открытых площадках и правилами предупреждения травматизма.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У обучающегося будут сформированы следующие </w:t>
      </w:r>
      <w:r w:rsidRPr="00DA76FD">
        <w:rPr>
          <w:rFonts w:ascii="Times New Roman" w:hAnsi="Times New Roman" w:cs="Times New Roman"/>
          <w:b/>
          <w:color w:val="000000"/>
          <w:sz w:val="24"/>
          <w:szCs w:val="24"/>
          <w:lang w:val="ru-RU"/>
        </w:rPr>
        <w:t>универсальные коммуникативные учебные действия</w:t>
      </w:r>
      <w:r w:rsidRPr="00DA76FD">
        <w:rPr>
          <w:rFonts w:ascii="Times New Roman" w:hAnsi="Times New Roman" w:cs="Times New Roman"/>
          <w:color w:val="000000"/>
          <w:sz w:val="24"/>
          <w:szCs w:val="24"/>
          <w:lang w:val="ru-RU"/>
        </w:rPr>
        <w:t>:</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выбирать, анализировать и систематизировать информацию из разных источников об образцах техники выполнения разучиваемых упражнений, правилах планирования самостоятельных занятий физической и технической подготовкой;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вести наблюдения за развитием физических качеств, сравнивать их показатели с данными возрастно-половых стандартов, составлять планы занятий на основе определённых правил и регулировать нагрузку по частоте пульса и внешним признакам утомления;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описывать и анализировать технику разучиваемого упражнения, выделять фазы и элементы движений, подбирать подготовительные упражнения;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и планировать последовательность решения задач обучения, оценивать эффективность обучения посредством сравнения с эталонным образцом;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наблюдать, анализировать и контролировать технику выполнения физических упражнений другими обучающимися, сравнивать её с эталонным образцом, выявлять ошибки и предлагать способы их устранения;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изучать и коллективно обсуждать технику «иллюстративного образца» разучиваемого упражнения, рассматривать и моделировать появление ошибок, анализировать возможные причины их появления, выяснять способы их устранения.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У обучающегося будут сформированы следующие </w:t>
      </w:r>
      <w:r w:rsidRPr="00DA76FD">
        <w:rPr>
          <w:rFonts w:ascii="Times New Roman" w:hAnsi="Times New Roman" w:cs="Times New Roman"/>
          <w:b/>
          <w:color w:val="000000"/>
          <w:sz w:val="24"/>
          <w:szCs w:val="24"/>
          <w:lang w:val="ru-RU"/>
        </w:rPr>
        <w:t>универсальные регулятивные учебные действия</w:t>
      </w:r>
      <w:r w:rsidRPr="00DA76FD">
        <w:rPr>
          <w:rFonts w:ascii="Times New Roman" w:hAnsi="Times New Roman" w:cs="Times New Roman"/>
          <w:color w:val="000000"/>
          <w:sz w:val="24"/>
          <w:szCs w:val="24"/>
          <w:lang w:val="ru-RU"/>
        </w:rPr>
        <w:t>:</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составлять и выполнять индивидуальные комплексы физических упражнений с разной функциональной направленностью, выявлять особенности их воздействия на состояние организма, развитие его резервных возможностей с помощью процедур контроля и функциональных проб;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составлять и выполнять акробатические и гимнастические комплексы упражнений, самостоятельно разучивать сложно-координированные упражнения на спортивных снарядах;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 xml:space="preserve">активно взаимодействовать в условиях учебной и игровой деятельности, ориентироваться на указания учителя и правила игры при возникновении конфликтных и нестандартных ситуаций, признавать своё право и право других на ошибку, право на её совместное исправление;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разучивать и выполнять технические действия в игровых видах спорта, активно взаимодействуют при совместных тактических действиях в защите и нападении, терпимо относится к ошибкам игроков своей команды и команды соперников;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организовывать оказание первой помощи при травмах и ушибах во время самостоятельных занятий физической культурой и спортом, применять способы и приёмы помощи в зависимости от характера и признаков полученной травмы.</w:t>
      </w:r>
    </w:p>
    <w:p w:rsidR="002F1D4F" w:rsidRPr="00DA76FD" w:rsidRDefault="002F1D4F">
      <w:pPr>
        <w:spacing w:after="0"/>
        <w:ind w:left="120"/>
        <w:rPr>
          <w:rFonts w:ascii="Times New Roman" w:hAnsi="Times New Roman" w:cs="Times New Roman"/>
          <w:sz w:val="24"/>
          <w:szCs w:val="24"/>
          <w:lang w:val="ru-RU"/>
        </w:rPr>
      </w:pPr>
      <w:bookmarkStart w:id="14" w:name="_Toc137567705"/>
      <w:bookmarkEnd w:id="14"/>
    </w:p>
    <w:p w:rsidR="002F1D4F" w:rsidRPr="00DA76FD" w:rsidRDefault="002F1D4F">
      <w:pPr>
        <w:spacing w:after="0" w:line="264" w:lineRule="auto"/>
        <w:ind w:left="120"/>
        <w:rPr>
          <w:rFonts w:ascii="Times New Roman" w:hAnsi="Times New Roman" w:cs="Times New Roman"/>
          <w:sz w:val="24"/>
          <w:szCs w:val="24"/>
          <w:lang w:val="ru-RU"/>
        </w:rPr>
      </w:pPr>
    </w:p>
    <w:p w:rsidR="002F1D4F" w:rsidRPr="00DA76FD" w:rsidRDefault="008E2007">
      <w:pPr>
        <w:spacing w:after="0" w:line="264" w:lineRule="auto"/>
        <w:ind w:left="120"/>
        <w:rPr>
          <w:rFonts w:ascii="Times New Roman" w:hAnsi="Times New Roman" w:cs="Times New Roman"/>
          <w:sz w:val="24"/>
          <w:szCs w:val="24"/>
          <w:lang w:val="ru-RU"/>
        </w:rPr>
      </w:pPr>
      <w:r w:rsidRPr="00DA76FD">
        <w:rPr>
          <w:rFonts w:ascii="Times New Roman" w:hAnsi="Times New Roman" w:cs="Times New Roman"/>
          <w:b/>
          <w:color w:val="000000"/>
          <w:sz w:val="24"/>
          <w:szCs w:val="24"/>
          <w:lang w:val="ru-RU"/>
        </w:rPr>
        <w:t>ПРЕДМЕТНЫЕ РЕЗУЛЬТАТЫ</w:t>
      </w:r>
    </w:p>
    <w:p w:rsidR="002F1D4F" w:rsidRPr="00DA76FD" w:rsidRDefault="002F1D4F">
      <w:pPr>
        <w:spacing w:after="0" w:line="264" w:lineRule="auto"/>
        <w:ind w:left="120"/>
        <w:jc w:val="both"/>
        <w:rPr>
          <w:rFonts w:ascii="Times New Roman" w:hAnsi="Times New Roman" w:cs="Times New Roman"/>
          <w:sz w:val="24"/>
          <w:szCs w:val="24"/>
          <w:lang w:val="ru-RU"/>
        </w:rPr>
      </w:pPr>
    </w:p>
    <w:p w:rsidR="002F1D4F" w:rsidRPr="00DA76FD" w:rsidRDefault="008E2007">
      <w:pPr>
        <w:spacing w:after="0" w:line="264" w:lineRule="auto"/>
        <w:ind w:left="12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К концу обучения </w:t>
      </w:r>
      <w:r w:rsidRPr="00DA76FD">
        <w:rPr>
          <w:rFonts w:ascii="Times New Roman" w:hAnsi="Times New Roman" w:cs="Times New Roman"/>
          <w:b/>
          <w:i/>
          <w:color w:val="000000"/>
          <w:sz w:val="24"/>
          <w:szCs w:val="24"/>
          <w:lang w:val="ru-RU"/>
        </w:rPr>
        <w:t>в 5 классе</w:t>
      </w:r>
      <w:r w:rsidRPr="00DA76FD">
        <w:rPr>
          <w:rFonts w:ascii="Times New Roman" w:hAnsi="Times New Roman" w:cs="Times New Roman"/>
          <w:color w:val="000000"/>
          <w:sz w:val="24"/>
          <w:szCs w:val="24"/>
          <w:lang w:val="ru-RU"/>
        </w:rPr>
        <w:t xml:space="preserve"> обучающийся научится: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выполнять требования безопасности на уроках физической культуры, на самостоятельных занятиях физическими упражнениями в условиях активного отдыха и досуга;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проводить измерение индивидуальной осанки и сравнивать её показатели со стандартами, составлять комплексы упражнений по коррекции и профилактике её нарушения, планировать их выполнение в режиме дня;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составлять дневник физической культуры и вести в нём наблюдение за показателями физического развития и физической подготовленности, планировать содержание и регулярность проведения самостоятельных занятий;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осуществлять профилактику утомления во время учебной деятельности, выполнять комплексы упражнений физкультминуток, дыхательной и зрительной гимнастики;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выполнять комплексы упражнений оздоровительной физической культуры на развитие гибкости, координации и формирование телосложения;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выполнять опорный прыжок с разбега способом «ноги врозь» (мальчики) и способом «напрыгивания с последующим спрыгиванием» (девочки);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выполнять упражнения в висах и упорах на низкой гимнастической перекладине (мальчики), в передвижениях по гимнастическому бревну ходьбой и приставным шагом с поворотами, подпрыгиванием на двух ногах на месте и с продвижением (девочки);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передвигаться по гимнастической стенке приставным шагом, лазать разноимённым способом вверх и по диагонали;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выполнять бег с равномерной скоростью с высокого старта по учебной дистанции;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 xml:space="preserve">демонстрировать технику прыжка в длину с разбега способом «согнув ноги»;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передвигаться на лыжах попеременным двухшажным ходом (для бесснежных районов – имитация передвижения);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демонстрировать технические действия в спортивных играх: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баскетбол (ведение мяча с равномерной скоростью в разных направлениях, приём и передача мяча двумя руками от груди с места и в движении);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волейбол (приём и передача мяча двумя руками снизу и сверху с места и в движении, прямая нижняя подача);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футбол (ведение мяча с равномерной скоростью в разных направлениях, приём и передача мяча, удар по неподвижному мячу с небольшого разбега).</w:t>
      </w:r>
    </w:p>
    <w:p w:rsidR="002F1D4F" w:rsidRPr="00DA76FD" w:rsidRDefault="002F1D4F">
      <w:pPr>
        <w:spacing w:after="0" w:line="264" w:lineRule="auto"/>
        <w:ind w:left="120"/>
        <w:jc w:val="both"/>
        <w:rPr>
          <w:rFonts w:ascii="Times New Roman" w:hAnsi="Times New Roman" w:cs="Times New Roman"/>
          <w:sz w:val="24"/>
          <w:szCs w:val="24"/>
          <w:lang w:val="ru-RU"/>
        </w:rPr>
      </w:pPr>
    </w:p>
    <w:p w:rsidR="002F1D4F" w:rsidRPr="00DA76FD" w:rsidRDefault="008E2007">
      <w:pPr>
        <w:spacing w:after="0" w:line="264" w:lineRule="auto"/>
        <w:ind w:left="12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К концу обучения </w:t>
      </w:r>
      <w:r w:rsidRPr="00DA76FD">
        <w:rPr>
          <w:rFonts w:ascii="Times New Roman" w:hAnsi="Times New Roman" w:cs="Times New Roman"/>
          <w:b/>
          <w:i/>
          <w:color w:val="000000"/>
          <w:sz w:val="24"/>
          <w:szCs w:val="24"/>
          <w:lang w:val="ru-RU"/>
        </w:rPr>
        <w:t>в 6 классе</w:t>
      </w:r>
      <w:r w:rsidRPr="00DA76FD">
        <w:rPr>
          <w:rFonts w:ascii="Times New Roman" w:hAnsi="Times New Roman" w:cs="Times New Roman"/>
          <w:color w:val="000000"/>
          <w:sz w:val="24"/>
          <w:szCs w:val="24"/>
          <w:lang w:val="ru-RU"/>
        </w:rPr>
        <w:t xml:space="preserve"> обучающийся научится: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характеризовать Олимпийские игры современности как международное культурное явление, роль Пьера де Кубертена в их историческом возрождении, обсуждать историю возникновения девиза, символики и ритуалов Олимпийских игр;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измерять индивидуальные показатели физических качеств, определять их соответствие возрастным нормам и подбирать упражнения для их направленного развития;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контролировать режимы физической нагрузки по частоте пульса и степени утомления организма по внешним признакам во время самостоятельных занятий физической подготовкой;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готовить места для самостоятельных занятий физической культурой и спортом в соответствии с правилами техники безопасности и гигиеническими требованиями;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отбирать упражнения оздоровительной физической культуры и составлять из них комплексы физкультминуток и физкультпауз для оптимизации работоспособности и снятия мышечного утомления в режиме учебной деятельности;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составлять и выполнять акробатические комбинации из разученных упражнений, наблюдать и анализировать выполнение другими обучающимися, выявлять ошибки и предлагать способы устранения;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выполнять лазанье по канату в три приёма (мальчики), составлять и выполнять комбинацию на низком бревне из стилизованных общеразвивающих и сложно-координированных упражнений (девочки);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выполнять беговые упражнения с максимальным ускорением, использовать их в самостоятельных занятиях для развития быстроты и равномерный бег для развития общей выносливости;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 xml:space="preserve">выполнять прыжок в высоту с разбега способом «перешагивание», наблюдать и анализировать его выполнение другими обучающимися, сравнивая с заданным образцом, выявлять ошибки и предлагать способы устранения;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выполнять передвижение на лыжах одновременным одношажным ходом, наблюдать и анализировать его выполнение другими обучающимися, сравнивая с заданным образцом, выявлять ошибки и предлагать способы устранения (для бесснежных районов – имитация передвижения);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выполнять правила и демонстрировать технические действия в спортивных играх: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баскетбол (технические действия без мяча, броски мяча двумя руками снизу и от груди с места, использование разученных технических действий в условиях игровой деятельности);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волейбол (приём и передача мяча двумя руками снизу и сверху в разные зоны площадки соперника, использование разученных технических действий в условиях игровой деятельности);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футбол (ведение мяча с разной скоростью передвижения, с ускорением в разных направлениях, удар по катящемуся мячу с разбега, использование разученных технических действий в условиях игровой деятельности).</w:t>
      </w:r>
    </w:p>
    <w:p w:rsidR="002F1D4F" w:rsidRPr="00DA76FD" w:rsidRDefault="002F1D4F">
      <w:pPr>
        <w:spacing w:after="0" w:line="264" w:lineRule="auto"/>
        <w:ind w:left="120"/>
        <w:jc w:val="both"/>
        <w:rPr>
          <w:rFonts w:ascii="Times New Roman" w:hAnsi="Times New Roman" w:cs="Times New Roman"/>
          <w:sz w:val="24"/>
          <w:szCs w:val="24"/>
          <w:lang w:val="ru-RU"/>
        </w:rPr>
      </w:pPr>
    </w:p>
    <w:p w:rsidR="002F1D4F" w:rsidRPr="00DA76FD" w:rsidRDefault="008E2007">
      <w:pPr>
        <w:spacing w:after="0" w:line="264" w:lineRule="auto"/>
        <w:ind w:left="12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К концу обучения </w:t>
      </w:r>
      <w:r w:rsidRPr="00DA76FD">
        <w:rPr>
          <w:rFonts w:ascii="Times New Roman" w:hAnsi="Times New Roman" w:cs="Times New Roman"/>
          <w:b/>
          <w:i/>
          <w:color w:val="000000"/>
          <w:sz w:val="24"/>
          <w:szCs w:val="24"/>
          <w:lang w:val="ru-RU"/>
        </w:rPr>
        <w:t>в 7 классе</w:t>
      </w:r>
      <w:r w:rsidRPr="00DA76FD">
        <w:rPr>
          <w:rFonts w:ascii="Times New Roman" w:hAnsi="Times New Roman" w:cs="Times New Roman"/>
          <w:color w:val="000000"/>
          <w:sz w:val="24"/>
          <w:szCs w:val="24"/>
          <w:lang w:val="ru-RU"/>
        </w:rPr>
        <w:t xml:space="preserve"> обучающийся научится: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проводить анализ причин зарождения современного олимпийского движения, давать характеристику основным этапам его развития в СССР и современной России;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объяснять положительное влияние занятий физической культурой и спортом на воспитание личностных качеств современных обучающихся, приводить примеры из собственной жизни;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объяснять понятие «техника физических упражнений», руководствоваться правилами технической подготовки при самостоятельном обучении новым физическим упражнениям, проводить процедуры оценивания техники их выполнения;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составлять планы самостоятельных занятий физической и технической подготовкой, распределять их в недельном и месячном циклах учебного года, оценивать их оздоровительный эффект с помощью «индекса Кетле» и «ортостатической пробы» (по образцу);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выполнять лазанье по канату в два приёма (юноши) и простейшие акробатические пирамиды в парах и тройках (девушки);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составлять и самостоятельно разучивать комплекс степ-аэробики, включающий упражнения в ходьбе, прыжках, спрыгивании и запрыгивании с поворотами, разведением рук и ног (девушки);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выполнять стойку на голове с опорой на руки и включать её в акробатическую комбинацию из ранее освоенных упражнений (юноши);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 xml:space="preserve">выполнять беговые упражнения с преодолением препятствий способами «наступание» и «прыжковый бег», применять их в беге по пересечённой местности;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выполнять метание малого мяча на точность в неподвижную, качающуюся и катящуюся с разной скоростью мишень;</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выполнять переход с передвижения попеременным двухшажным ходом на передвижение одновременным одношажным ходом и обратно во время прохождения учебной дистанции, наблюдать и анализировать его выполнение другими обучающимися, сравнивая с заданным образцом, выявлять ошибки и предлагать способы устранения (для бесснежных районов – имитация перехода);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демонстрировать и использовать технические действия спортивных игр: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баскетбол (передача и ловля мяча после отскока от пола, броски мяча двумя руками снизу и от груди в движении, использование разученных технических действий в условиях игровой деятельности);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волейбол (передача мяча за голову на своей площадке и через сетку, использование разученных технических действий в условиях игровой деятельности);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футбол (средние и длинные передачи футбольного мяча, тактические действия при выполнении углового удара и вбрасывании мяча из-за боковой линии, использование разученных технических действий в условиях игровой деятельности).</w:t>
      </w:r>
    </w:p>
    <w:p w:rsidR="002F1D4F" w:rsidRPr="00DA76FD" w:rsidRDefault="002F1D4F">
      <w:pPr>
        <w:spacing w:after="0" w:line="264" w:lineRule="auto"/>
        <w:ind w:left="120"/>
        <w:jc w:val="both"/>
        <w:rPr>
          <w:rFonts w:ascii="Times New Roman" w:hAnsi="Times New Roman" w:cs="Times New Roman"/>
          <w:sz w:val="24"/>
          <w:szCs w:val="24"/>
          <w:lang w:val="ru-RU"/>
        </w:rPr>
      </w:pPr>
    </w:p>
    <w:p w:rsidR="002F1D4F" w:rsidRPr="00DA76FD" w:rsidRDefault="008E2007">
      <w:pPr>
        <w:spacing w:after="0" w:line="264" w:lineRule="auto"/>
        <w:ind w:left="12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К концу обучения </w:t>
      </w:r>
      <w:r w:rsidRPr="00DA76FD">
        <w:rPr>
          <w:rFonts w:ascii="Times New Roman" w:hAnsi="Times New Roman" w:cs="Times New Roman"/>
          <w:b/>
          <w:i/>
          <w:color w:val="000000"/>
          <w:sz w:val="24"/>
          <w:szCs w:val="24"/>
          <w:lang w:val="ru-RU"/>
        </w:rPr>
        <w:t>в 8 классе</w:t>
      </w:r>
      <w:r w:rsidRPr="00DA76FD">
        <w:rPr>
          <w:rFonts w:ascii="Times New Roman" w:hAnsi="Times New Roman" w:cs="Times New Roman"/>
          <w:color w:val="000000"/>
          <w:sz w:val="24"/>
          <w:szCs w:val="24"/>
          <w:lang w:val="ru-RU"/>
        </w:rPr>
        <w:t xml:space="preserve"> обучающийся научится: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проводить анализ основных направлений развития физической культуры в Российской Федерации, характеризовать содержание основных форм их организации;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анализировать понятие «всестороннее и гармоничное физическое развитие», раскрывать критерии и приводить примеры, устанавливать связь с наследственными факторами и занятиями физической культурой и спортом;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проводить занятия оздоровительной гимнастикой по коррекции индивидуальной формы осанки и избыточной массы тела;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составлять планы занятия спортивной тренировкой, определять их целевое содержание в соответствии с индивидуальными показателями развития основных физических качеств;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выполнять гимнастическую комбинацию на гимнастическом бревне из ранее освоенных упражнений с добавлением элементов акробатики и ритмической гимнастики (девушки);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выполнять комбинацию на параллельных брусьях с включением упражнений в упоре на руках, кувырка вперёд и соскока, наблюдать их выполнение другими обучающимися и сравнивать с заданным образцом, анализировать ошибки и причины их появления, находить способы устранения (юноши);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 xml:space="preserve">выполнять прыжок в длину с разбега способом «прогнувшись», наблюдать и анализировать технические особенности в выполнении другими обучающимися, выявлять ошибки и предлагать способы устранения;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выполнять тестовые задания комплекса ГТО в беговых и технических легкоатлетических дисциплинах в соответствии с установленными требованиями к их технике;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выполнять передвижение на лыжах одновременным бесшажным ходом, переход с попеременного двухшажного хода на одновременный бесшажный ход, преодоление естественных препятствий на лыжах широким шагом, перешагиванием, перелазанием (для бесснежных районов – имитация передвижения);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соблюдать правила безопасности в бассейне при выполнении плавательных упражнений;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выполнять прыжки в воду со стартовой тумбы;</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выполнять технические элементы плавания кролем на груди в согласовании с дыханием;</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демонстрировать и использовать технические действия спортивных игр: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баскетбол (передача мяча одной рукой снизу и от плеча, бросок в корзину двумя и одной рукой в прыжке, тактические действия в защите и нападении, использование разученных технических и тактических действий в условиях игровой деятельности);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волейбол (прямой нападающий удар и индивидуальное блокирование мяча в прыжке с места, тактические действия в защите и нападении, использование разученных технических и тактических действий в условиях игровой деятельности);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футбол (удары по неподвижному, катящемуся и летящему мячу с разбега внутренней и внешней частью подъёма стопы, тактические действия игроков в нападении и защите, использование разученных технических и тактических действий в условиях игровой деятельности).</w:t>
      </w:r>
    </w:p>
    <w:p w:rsidR="002F1D4F" w:rsidRPr="00DA76FD" w:rsidRDefault="002F1D4F">
      <w:pPr>
        <w:spacing w:after="0" w:line="264" w:lineRule="auto"/>
        <w:ind w:left="120"/>
        <w:jc w:val="both"/>
        <w:rPr>
          <w:rFonts w:ascii="Times New Roman" w:hAnsi="Times New Roman" w:cs="Times New Roman"/>
          <w:sz w:val="24"/>
          <w:szCs w:val="24"/>
          <w:lang w:val="ru-RU"/>
        </w:rPr>
      </w:pPr>
    </w:p>
    <w:p w:rsidR="002F1D4F" w:rsidRPr="00DA76FD" w:rsidRDefault="008E2007">
      <w:pPr>
        <w:spacing w:after="0" w:line="264" w:lineRule="auto"/>
        <w:ind w:left="12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К концу обучения </w:t>
      </w:r>
      <w:r w:rsidRPr="00DA76FD">
        <w:rPr>
          <w:rFonts w:ascii="Times New Roman" w:hAnsi="Times New Roman" w:cs="Times New Roman"/>
          <w:b/>
          <w:i/>
          <w:color w:val="000000"/>
          <w:sz w:val="24"/>
          <w:szCs w:val="24"/>
          <w:lang w:val="ru-RU"/>
        </w:rPr>
        <w:t>в 9 классе</w:t>
      </w:r>
      <w:r w:rsidRPr="00DA76FD">
        <w:rPr>
          <w:rFonts w:ascii="Times New Roman" w:hAnsi="Times New Roman" w:cs="Times New Roman"/>
          <w:color w:val="000000"/>
          <w:sz w:val="24"/>
          <w:szCs w:val="24"/>
          <w:lang w:val="ru-RU"/>
        </w:rPr>
        <w:t xml:space="preserve"> обучающийся научится:</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отстаивать принципы здорового образа жизни, раскрывать эффективность его форм в профилактике вредных привычек, обосновывать пагубное влияние вредных привычек на здоровье человека, его социальную и производственную деятельность;</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понимать пользу туристских подходов как формы организации здорового образа жизни, выполнять правила подготовки к пешим походам, требования безопасности при передвижении и организации бивуака;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объяснять понятие «профессионально-прикладная физическая культура»;</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её целевое предназначение, связь с характером и особенностями профессиональной деятельности, понимать необходимость занятий профессионально-прикладной физической подготовкой обучающихся общеобразовательной организации;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lastRenderedPageBreak/>
        <w:t xml:space="preserve">использовать приёмы массажа и применять их в процессе самостоятельных занятий физической культурой и спортом, выполнять гигиенические требования к процедурам массажа;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измерять индивидуальные функциональные резервы организма с помощью проб Штанге, Генча, «задержки дыхания», использовать их для планирования индивидуальных занятий спортивной и профессионально-прикладной физической подготовкой;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определять характер травм и ушибов, встречающихся на самостоятельных занятиях физическими упражнениями и во время активного отдыха, применять способы оказания первой помощи;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составлять и выполнять комплексы упражнений из разученных акробатических упражнений с повышенными требованиями к технике их выполнения (юноши);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составлять и выполнять гимнастическую комбинацию на высокой перекладине из разученных упражнений, с включением элементов размахиванияи соскока вперёд способом «прогнувшись» (юноши);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составлять и выполнять композицию упражнений черлидинга с построением пирамид, элементами степ-аэробики и акробатики (девушки);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составлять и выполнять комплекс ритмической гимнастики с включением элементов художественной гимнастики, упражнений на гибкость и равновесие (девушки);</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совершенствовать технику беговых и прыжковых упражнений в процессе самостоятельных занятий технической подготовкой к выполнению нормативных требований комплекса ГТО;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совершенствовать технику передвижения лыжными ходами в процессе самостоятельных занятий технической подготовкой к выполнению нормативных требований комплекса ГТО;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соблюдать правила безопасности в бассейне при выполнении плавательных упражнений;</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выполнять повороты кувырком, маятником;</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выполнять технические элементы брассом в согласовании с дыханием;</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совершенствовать технические действия в спортивных играх: баскетбол, волейбол, футбол, взаимодействовать с игроками своих команд в условиях игровой деятельности, при организации тактических действий в нападении и защите; </w:t>
      </w:r>
    </w:p>
    <w:p w:rsidR="002F1D4F" w:rsidRPr="00DA76FD" w:rsidRDefault="008E2007">
      <w:pPr>
        <w:spacing w:after="0" w:line="264" w:lineRule="auto"/>
        <w:ind w:firstLine="600"/>
        <w:jc w:val="both"/>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2F1D4F" w:rsidRPr="00DA76FD" w:rsidRDefault="002F1D4F">
      <w:pPr>
        <w:spacing w:after="0"/>
        <w:ind w:left="120"/>
        <w:rPr>
          <w:rFonts w:ascii="Times New Roman" w:hAnsi="Times New Roman" w:cs="Times New Roman"/>
          <w:sz w:val="24"/>
          <w:szCs w:val="24"/>
          <w:lang w:val="ru-RU"/>
        </w:rPr>
      </w:pPr>
    </w:p>
    <w:p w:rsidR="002F1D4F" w:rsidRPr="00DA76FD" w:rsidRDefault="002F1D4F">
      <w:pPr>
        <w:rPr>
          <w:rFonts w:ascii="Times New Roman" w:hAnsi="Times New Roman" w:cs="Times New Roman"/>
          <w:sz w:val="24"/>
          <w:szCs w:val="24"/>
          <w:lang w:val="ru-RU"/>
        </w:rPr>
        <w:sectPr w:rsidR="002F1D4F" w:rsidRPr="00DA76FD" w:rsidSect="00AC10F9">
          <w:pgSz w:w="16839" w:h="11907" w:orient="landscape" w:code="9"/>
          <w:pgMar w:top="1440" w:right="1440" w:bottom="1440" w:left="1440" w:header="720" w:footer="720" w:gutter="0"/>
          <w:cols w:space="720"/>
        </w:sectPr>
      </w:pPr>
    </w:p>
    <w:p w:rsidR="002F1D4F" w:rsidRPr="00DA76FD" w:rsidRDefault="008E2007">
      <w:pPr>
        <w:spacing w:after="0"/>
        <w:ind w:left="120"/>
        <w:rPr>
          <w:rFonts w:ascii="Times New Roman" w:hAnsi="Times New Roman" w:cs="Times New Roman"/>
          <w:sz w:val="24"/>
          <w:szCs w:val="24"/>
        </w:rPr>
      </w:pPr>
      <w:bookmarkStart w:id="15" w:name="block-10497143"/>
      <w:bookmarkEnd w:id="10"/>
      <w:r w:rsidRPr="00DA76FD">
        <w:rPr>
          <w:rFonts w:ascii="Times New Roman" w:hAnsi="Times New Roman" w:cs="Times New Roman"/>
          <w:b/>
          <w:color w:val="000000"/>
          <w:sz w:val="24"/>
          <w:szCs w:val="24"/>
          <w:lang w:val="ru-RU"/>
        </w:rPr>
        <w:lastRenderedPageBreak/>
        <w:t xml:space="preserve"> </w:t>
      </w:r>
      <w:r w:rsidRPr="00DA76FD">
        <w:rPr>
          <w:rFonts w:ascii="Times New Roman" w:hAnsi="Times New Roman" w:cs="Times New Roman"/>
          <w:b/>
          <w:color w:val="000000"/>
          <w:sz w:val="24"/>
          <w:szCs w:val="24"/>
        </w:rPr>
        <w:t xml:space="preserve">ТЕМАТИЧЕСКОЕ ПЛАНИРОВАНИЕ </w:t>
      </w:r>
    </w:p>
    <w:p w:rsidR="002F1D4F" w:rsidRPr="00DA76FD" w:rsidRDefault="008E2007">
      <w:pPr>
        <w:spacing w:after="0"/>
        <w:ind w:left="120"/>
        <w:rPr>
          <w:rFonts w:ascii="Times New Roman" w:hAnsi="Times New Roman" w:cs="Times New Roman"/>
          <w:sz w:val="24"/>
          <w:szCs w:val="24"/>
        </w:rPr>
      </w:pPr>
      <w:r w:rsidRPr="00DA76FD">
        <w:rPr>
          <w:rFonts w:ascii="Times New Roman" w:hAnsi="Times New Roman" w:cs="Times New Roman"/>
          <w:b/>
          <w:color w:val="000000"/>
          <w:sz w:val="24"/>
          <w:szCs w:val="24"/>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421"/>
        <w:gridCol w:w="4290"/>
        <w:gridCol w:w="2962"/>
        <w:gridCol w:w="4876"/>
      </w:tblGrid>
      <w:tr w:rsidR="002F1D4F" w:rsidRPr="00DA76FD" w:rsidTr="00DA76FD">
        <w:trPr>
          <w:trHeight w:val="144"/>
          <w:tblCellSpacing w:w="20" w:type="nil"/>
        </w:trPr>
        <w:tc>
          <w:tcPr>
            <w:tcW w:w="1421"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 п/п </w:t>
            </w:r>
          </w:p>
          <w:p w:rsidR="002F1D4F" w:rsidRPr="00DA76FD" w:rsidRDefault="002F1D4F">
            <w:pPr>
              <w:spacing w:after="0"/>
              <w:ind w:left="135"/>
              <w:rPr>
                <w:rFonts w:ascii="Times New Roman" w:hAnsi="Times New Roman" w:cs="Times New Roman"/>
                <w:sz w:val="24"/>
                <w:szCs w:val="24"/>
              </w:rPr>
            </w:pPr>
          </w:p>
        </w:tc>
        <w:tc>
          <w:tcPr>
            <w:tcW w:w="4290"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Наименование разделов и тем программы </w:t>
            </w:r>
          </w:p>
          <w:p w:rsidR="002F1D4F" w:rsidRPr="00DA76FD" w:rsidRDefault="002F1D4F">
            <w:pPr>
              <w:spacing w:after="0"/>
              <w:ind w:left="135"/>
              <w:rPr>
                <w:rFonts w:ascii="Times New Roman" w:hAnsi="Times New Roman" w:cs="Times New Roman"/>
                <w:sz w:val="24"/>
                <w:szCs w:val="24"/>
              </w:rPr>
            </w:pPr>
          </w:p>
        </w:tc>
        <w:tc>
          <w:tcPr>
            <w:tcW w:w="2962"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b/>
                <w:color w:val="000000"/>
                <w:sz w:val="24"/>
                <w:szCs w:val="24"/>
              </w:rPr>
              <w:t>Количество часов</w:t>
            </w:r>
          </w:p>
        </w:tc>
        <w:tc>
          <w:tcPr>
            <w:tcW w:w="4876"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Электронные (цифровые) образовательные ресурсы </w:t>
            </w:r>
          </w:p>
          <w:p w:rsidR="002F1D4F" w:rsidRPr="00DA76FD" w:rsidRDefault="002F1D4F">
            <w:pPr>
              <w:spacing w:after="0"/>
              <w:ind w:left="135"/>
              <w:rPr>
                <w:rFonts w:ascii="Times New Roman" w:hAnsi="Times New Roman" w:cs="Times New Roman"/>
                <w:sz w:val="24"/>
                <w:szCs w:val="24"/>
              </w:rPr>
            </w:pPr>
          </w:p>
        </w:tc>
      </w:tr>
      <w:tr w:rsidR="002F1D4F" w:rsidRPr="00DA76FD" w:rsidTr="00DA76FD">
        <w:trPr>
          <w:trHeight w:val="144"/>
          <w:tblCellSpacing w:w="20" w:type="nil"/>
        </w:trPr>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c>
          <w:tcPr>
            <w:tcW w:w="2962"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Всего </w:t>
            </w:r>
          </w:p>
          <w:p w:rsidR="002F1D4F" w:rsidRPr="00DA76FD" w:rsidRDefault="002F1D4F">
            <w:pPr>
              <w:spacing w:after="0"/>
              <w:ind w:left="135"/>
              <w:rPr>
                <w:rFonts w:ascii="Times New Roman" w:hAnsi="Times New Roman" w:cs="Times New Roman"/>
                <w:sz w:val="24"/>
                <w:szCs w:val="24"/>
              </w:rPr>
            </w:pPr>
          </w:p>
        </w:tc>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r>
      <w:tr w:rsidR="002F1D4F" w:rsidRPr="00313F06">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lang w:val="ru-RU"/>
              </w:rPr>
            </w:pPr>
            <w:r w:rsidRPr="00DA76FD">
              <w:rPr>
                <w:rFonts w:ascii="Times New Roman" w:hAnsi="Times New Roman" w:cs="Times New Roman"/>
                <w:b/>
                <w:color w:val="000000"/>
                <w:sz w:val="24"/>
                <w:szCs w:val="24"/>
                <w:lang w:val="ru-RU"/>
              </w:rPr>
              <w:t>Раздел 1.</w:t>
            </w:r>
            <w:r w:rsidRPr="00DA76FD">
              <w:rPr>
                <w:rFonts w:ascii="Times New Roman" w:hAnsi="Times New Roman" w:cs="Times New Roman"/>
                <w:color w:val="000000"/>
                <w:sz w:val="24"/>
                <w:szCs w:val="24"/>
                <w:lang w:val="ru-RU"/>
              </w:rPr>
              <w:t xml:space="preserve"> </w:t>
            </w:r>
            <w:r w:rsidRPr="00DA76FD">
              <w:rPr>
                <w:rFonts w:ascii="Times New Roman" w:hAnsi="Times New Roman" w:cs="Times New Roman"/>
                <w:b/>
                <w:color w:val="000000"/>
                <w:sz w:val="24"/>
                <w:szCs w:val="24"/>
                <w:lang w:val="ru-RU"/>
              </w:rPr>
              <w:t>Знания о физической культуре</w:t>
            </w:r>
          </w:p>
        </w:tc>
      </w:tr>
      <w:tr w:rsidR="002F1D4F" w:rsidRPr="00DA76FD" w:rsidTr="00DA76FD">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1.1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Знания о физической культуре</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4876" w:type="dxa"/>
            <w:tcMar>
              <w:top w:w="50" w:type="dxa"/>
              <w:left w:w="100" w:type="dxa"/>
            </w:tcMar>
            <w:vAlign w:val="center"/>
          </w:tcPr>
          <w:p w:rsidR="002F1D4F"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https://resh.edu.ru/subject/9/5/</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2.</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Способы самостоятельной деятельности</w:t>
            </w:r>
          </w:p>
        </w:tc>
      </w:tr>
      <w:tr w:rsidR="002F1D4F" w:rsidRPr="00DA76FD" w:rsidTr="00DA76FD">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2.1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Способы самостоятельной деятельности</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5 </w:t>
            </w:r>
          </w:p>
        </w:tc>
        <w:tc>
          <w:tcPr>
            <w:tcW w:w="4876" w:type="dxa"/>
            <w:tcMar>
              <w:top w:w="50" w:type="dxa"/>
              <w:left w:w="100" w:type="dxa"/>
            </w:tcMar>
            <w:vAlign w:val="center"/>
          </w:tcPr>
          <w:p w:rsidR="002F1D4F"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https://resh.edu.ru/subject/9/5/</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5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ФИЗИЧЕСКОЕ СОВЕРШЕНСТВОВАНИЕ</w:t>
            </w: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1.</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Физкультурно-оздоровительная деятельность</w:t>
            </w:r>
          </w:p>
        </w:tc>
      </w:tr>
      <w:tr w:rsidR="002F1D4F" w:rsidRPr="00313F06" w:rsidTr="00DA76FD">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1.1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Физкультурно-оздоровительная деятельность</w:t>
            </w:r>
          </w:p>
        </w:tc>
        <w:tc>
          <w:tcPr>
            <w:tcW w:w="2962" w:type="dxa"/>
            <w:tcMar>
              <w:top w:w="50" w:type="dxa"/>
              <w:left w:w="100" w:type="dxa"/>
            </w:tcMar>
            <w:vAlign w:val="center"/>
          </w:tcPr>
          <w:p w:rsidR="002F1D4F" w:rsidRPr="00DA76FD" w:rsidRDefault="008E2007" w:rsidP="006C69DB">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rPr>
              <w:t xml:space="preserve"> </w:t>
            </w:r>
            <w:r w:rsidR="006C69DB" w:rsidRPr="00DA76FD">
              <w:rPr>
                <w:rFonts w:ascii="Times New Roman" w:hAnsi="Times New Roman" w:cs="Times New Roman"/>
                <w:color w:val="000000"/>
                <w:sz w:val="24"/>
                <w:szCs w:val="24"/>
                <w:lang w:val="ru-RU"/>
              </w:rPr>
              <w:t>5</w:t>
            </w:r>
          </w:p>
        </w:tc>
        <w:tc>
          <w:tcPr>
            <w:tcW w:w="4876" w:type="dxa"/>
            <w:tcMar>
              <w:top w:w="50" w:type="dxa"/>
              <w:left w:w="100" w:type="dxa"/>
            </w:tcMar>
            <w:vAlign w:val="center"/>
          </w:tcPr>
          <w:p w:rsidR="002F1D4F"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/9/5/</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6C69DB">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5</w:t>
            </w:r>
            <w:r w:rsidR="008E2007" w:rsidRPr="00DA76FD">
              <w:rPr>
                <w:rFonts w:ascii="Times New Roman" w:hAnsi="Times New Roman" w:cs="Times New Roman"/>
                <w:color w:val="000000"/>
                <w:sz w:val="24"/>
                <w:szCs w:val="24"/>
              </w:rPr>
              <w:t xml:space="preserve">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2.</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Спортивно-оздоровительная деятельность</w:t>
            </w:r>
          </w:p>
        </w:tc>
      </w:tr>
      <w:tr w:rsidR="00DA76FD" w:rsidRPr="00313F06" w:rsidTr="00DA76FD">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2.1</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Гимнастика (модуль "Гимнастика")</w:t>
            </w:r>
          </w:p>
        </w:tc>
        <w:tc>
          <w:tcPr>
            <w:tcW w:w="2962" w:type="dxa"/>
            <w:tcMar>
              <w:top w:w="50" w:type="dxa"/>
              <w:left w:w="100" w:type="dxa"/>
            </w:tcMar>
            <w:vAlign w:val="center"/>
          </w:tcPr>
          <w:p w:rsidR="00DA76FD" w:rsidRPr="00DA76FD" w:rsidRDefault="00DA76FD" w:rsidP="006C69DB">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rPr>
              <w:t xml:space="preserve"> </w:t>
            </w:r>
            <w:r w:rsidRPr="00DA76FD">
              <w:rPr>
                <w:rFonts w:ascii="Times New Roman" w:hAnsi="Times New Roman" w:cs="Times New Roman"/>
                <w:color w:val="000000"/>
                <w:sz w:val="24"/>
                <w:szCs w:val="24"/>
                <w:lang w:val="ru-RU"/>
              </w:rPr>
              <w:t>6</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/9/5/</w:t>
            </w:r>
          </w:p>
        </w:tc>
      </w:tr>
      <w:tr w:rsidR="00DA76FD" w:rsidRPr="00DA76FD" w:rsidTr="00DA76FD">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2.2</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Лёгкая атлетика (модуль "Легкая атлетика")</w:t>
            </w:r>
          </w:p>
        </w:tc>
        <w:tc>
          <w:tcPr>
            <w:tcW w:w="2962" w:type="dxa"/>
            <w:tcMar>
              <w:top w:w="50" w:type="dxa"/>
              <w:left w:w="100" w:type="dxa"/>
            </w:tcMar>
            <w:vAlign w:val="center"/>
          </w:tcPr>
          <w:p w:rsidR="00DA76FD" w:rsidRPr="00DA76FD" w:rsidRDefault="00DA76FD">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6</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https://resh.edu.ru/subject/9/5/</w:t>
            </w:r>
          </w:p>
        </w:tc>
      </w:tr>
      <w:tr w:rsidR="00DA76FD" w:rsidRPr="00DA76FD" w:rsidTr="00DA76FD">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2.3</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Зимние виды спорта (модуль "Зимние виды спорта")</w:t>
            </w:r>
          </w:p>
        </w:tc>
        <w:tc>
          <w:tcPr>
            <w:tcW w:w="2962" w:type="dxa"/>
            <w:tcMar>
              <w:top w:w="50" w:type="dxa"/>
              <w:left w:w="100" w:type="dxa"/>
            </w:tcMar>
            <w:vAlign w:val="center"/>
          </w:tcPr>
          <w:p w:rsidR="00DA76FD" w:rsidRPr="00DA76FD" w:rsidRDefault="00DA76FD">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8</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https://resh.edu.ru/subject/9/5/</w:t>
            </w:r>
          </w:p>
        </w:tc>
      </w:tr>
      <w:tr w:rsidR="00DA76FD" w:rsidRPr="00313F06" w:rsidTr="004A2405">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lastRenderedPageBreak/>
              <w:t>2.4</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Баскетбол (модуль "Спортивные игры")</w:t>
            </w:r>
          </w:p>
        </w:tc>
        <w:tc>
          <w:tcPr>
            <w:tcW w:w="2962" w:type="dxa"/>
            <w:tcMar>
              <w:top w:w="50" w:type="dxa"/>
              <w:left w:w="100" w:type="dxa"/>
            </w:tcMar>
            <w:vAlign w:val="center"/>
          </w:tcPr>
          <w:p w:rsidR="00DA76FD" w:rsidRPr="00DA76FD" w:rsidRDefault="00DA76FD" w:rsidP="006C69DB">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9</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/9/5/</w:t>
            </w:r>
          </w:p>
        </w:tc>
      </w:tr>
      <w:tr w:rsidR="00DA76FD" w:rsidRPr="00DA76FD" w:rsidTr="004A2405">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2.5</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Волейбол (модуль "Спортивные игры")</w:t>
            </w:r>
          </w:p>
        </w:tc>
        <w:tc>
          <w:tcPr>
            <w:tcW w:w="2962" w:type="dxa"/>
            <w:tcMar>
              <w:top w:w="50" w:type="dxa"/>
              <w:left w:w="100" w:type="dxa"/>
            </w:tcMar>
            <w:vAlign w:val="center"/>
          </w:tcPr>
          <w:p w:rsidR="00DA76FD" w:rsidRPr="00DA76FD" w:rsidRDefault="00DA76FD">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8</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https://resh.edu.ru/subject/9/5/</w:t>
            </w:r>
          </w:p>
        </w:tc>
      </w:tr>
      <w:tr w:rsidR="00DA76FD" w:rsidRPr="00DA76FD" w:rsidTr="004A2405">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2.6</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Футбол (модуль "Спортивные игры")</w:t>
            </w:r>
          </w:p>
        </w:tc>
        <w:tc>
          <w:tcPr>
            <w:tcW w:w="2962" w:type="dxa"/>
            <w:tcMar>
              <w:top w:w="50" w:type="dxa"/>
              <w:left w:w="100" w:type="dxa"/>
            </w:tcMar>
            <w:vAlign w:val="center"/>
          </w:tcPr>
          <w:p w:rsidR="00DA76FD" w:rsidRPr="00DA76FD" w:rsidRDefault="00DA76FD">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8</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https://resh.edu.ru/subject/9/5/</w:t>
            </w:r>
          </w:p>
        </w:tc>
      </w:tr>
      <w:tr w:rsidR="00DA76FD" w:rsidRPr="00DA76FD" w:rsidTr="004A2405">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2.7</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Подготовка к выполнению нормативных требований комплекса ГТО (модуль "Спорт")</w:t>
            </w:r>
          </w:p>
        </w:tc>
        <w:tc>
          <w:tcPr>
            <w:tcW w:w="2962" w:type="dxa"/>
            <w:tcMar>
              <w:top w:w="50" w:type="dxa"/>
              <w:left w:w="100" w:type="dxa"/>
            </w:tcMar>
            <w:vAlign w:val="center"/>
          </w:tcPr>
          <w:p w:rsidR="00DA76FD" w:rsidRPr="00DA76FD" w:rsidRDefault="00DA76FD" w:rsidP="006C69DB">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10</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https://resh.edu.ru/subject/9/5/</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6C69DB">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55</w:t>
            </w:r>
            <w:r w:rsidR="008E2007" w:rsidRPr="00DA76FD">
              <w:rPr>
                <w:rFonts w:ascii="Times New Roman" w:hAnsi="Times New Roman" w:cs="Times New Roman"/>
                <w:color w:val="000000"/>
                <w:sz w:val="24"/>
                <w:szCs w:val="24"/>
              </w:rPr>
              <w:t xml:space="preserve">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ОБЩЕЕ КОЛИЧЕСТВО ЧАСОВ ПО ПРОГРАММЕ</w:t>
            </w:r>
          </w:p>
        </w:tc>
        <w:tc>
          <w:tcPr>
            <w:tcW w:w="2962" w:type="dxa"/>
            <w:tcMar>
              <w:top w:w="50" w:type="dxa"/>
              <w:left w:w="100" w:type="dxa"/>
            </w:tcMar>
            <w:vAlign w:val="center"/>
          </w:tcPr>
          <w:p w:rsidR="002F1D4F" w:rsidRPr="00DA76FD" w:rsidRDefault="006C69DB">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68</w:t>
            </w:r>
            <w:r w:rsidR="008E2007" w:rsidRPr="00DA76FD">
              <w:rPr>
                <w:rFonts w:ascii="Times New Roman" w:hAnsi="Times New Roman" w:cs="Times New Roman"/>
                <w:color w:val="000000"/>
                <w:sz w:val="24"/>
                <w:szCs w:val="24"/>
              </w:rPr>
              <w:t xml:space="preserve"> </w:t>
            </w:r>
          </w:p>
        </w:tc>
        <w:tc>
          <w:tcPr>
            <w:tcW w:w="4876" w:type="dxa"/>
            <w:tcMar>
              <w:top w:w="50" w:type="dxa"/>
              <w:left w:w="100" w:type="dxa"/>
            </w:tcMar>
            <w:vAlign w:val="center"/>
          </w:tcPr>
          <w:p w:rsidR="002F1D4F" w:rsidRPr="00DA76FD" w:rsidRDefault="002F1D4F">
            <w:pPr>
              <w:rPr>
                <w:rFonts w:ascii="Times New Roman" w:hAnsi="Times New Roman" w:cs="Times New Roman"/>
                <w:sz w:val="24"/>
                <w:szCs w:val="24"/>
              </w:rPr>
            </w:pPr>
          </w:p>
        </w:tc>
      </w:tr>
    </w:tbl>
    <w:p w:rsidR="002F1D4F" w:rsidRPr="00DA76FD" w:rsidRDefault="002F1D4F">
      <w:pPr>
        <w:rPr>
          <w:rFonts w:ascii="Times New Roman" w:hAnsi="Times New Roman" w:cs="Times New Roman"/>
          <w:sz w:val="24"/>
          <w:szCs w:val="24"/>
        </w:rPr>
        <w:sectPr w:rsidR="002F1D4F" w:rsidRPr="00DA76FD" w:rsidSect="00AC10F9">
          <w:pgSz w:w="16839" w:h="11907" w:orient="landscape" w:code="9"/>
          <w:pgMar w:top="1440" w:right="1440" w:bottom="1440" w:left="1440" w:header="720" w:footer="720" w:gutter="0"/>
          <w:cols w:space="720"/>
        </w:sectPr>
      </w:pPr>
    </w:p>
    <w:p w:rsidR="002F1D4F" w:rsidRPr="00DA76FD" w:rsidRDefault="008E2007">
      <w:pPr>
        <w:spacing w:after="0"/>
        <w:ind w:left="120"/>
        <w:rPr>
          <w:rFonts w:ascii="Times New Roman" w:hAnsi="Times New Roman" w:cs="Times New Roman"/>
          <w:sz w:val="24"/>
          <w:szCs w:val="24"/>
        </w:rPr>
      </w:pPr>
      <w:r w:rsidRPr="00DA76FD">
        <w:rPr>
          <w:rFonts w:ascii="Times New Roman" w:hAnsi="Times New Roman" w:cs="Times New Roman"/>
          <w:b/>
          <w:color w:val="000000"/>
          <w:sz w:val="24"/>
          <w:szCs w:val="24"/>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421"/>
        <w:gridCol w:w="4290"/>
        <w:gridCol w:w="2962"/>
        <w:gridCol w:w="4876"/>
      </w:tblGrid>
      <w:tr w:rsidR="002F1D4F" w:rsidRPr="00DA76FD" w:rsidTr="00DA76FD">
        <w:trPr>
          <w:trHeight w:val="144"/>
          <w:tblCellSpacing w:w="20" w:type="nil"/>
        </w:trPr>
        <w:tc>
          <w:tcPr>
            <w:tcW w:w="1421"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 п/п </w:t>
            </w:r>
          </w:p>
          <w:p w:rsidR="002F1D4F" w:rsidRPr="00DA76FD" w:rsidRDefault="002F1D4F">
            <w:pPr>
              <w:spacing w:after="0"/>
              <w:ind w:left="135"/>
              <w:rPr>
                <w:rFonts w:ascii="Times New Roman" w:hAnsi="Times New Roman" w:cs="Times New Roman"/>
                <w:sz w:val="24"/>
                <w:szCs w:val="24"/>
              </w:rPr>
            </w:pPr>
          </w:p>
        </w:tc>
        <w:tc>
          <w:tcPr>
            <w:tcW w:w="4290"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Наименование разделов и тем программы </w:t>
            </w:r>
          </w:p>
          <w:p w:rsidR="002F1D4F" w:rsidRPr="00DA76FD" w:rsidRDefault="002F1D4F">
            <w:pPr>
              <w:spacing w:after="0"/>
              <w:ind w:left="135"/>
              <w:rPr>
                <w:rFonts w:ascii="Times New Roman" w:hAnsi="Times New Roman" w:cs="Times New Roman"/>
                <w:sz w:val="24"/>
                <w:szCs w:val="24"/>
              </w:rPr>
            </w:pPr>
          </w:p>
        </w:tc>
        <w:tc>
          <w:tcPr>
            <w:tcW w:w="2962"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b/>
                <w:color w:val="000000"/>
                <w:sz w:val="24"/>
                <w:szCs w:val="24"/>
              </w:rPr>
              <w:t>Количество часов</w:t>
            </w:r>
          </w:p>
        </w:tc>
        <w:tc>
          <w:tcPr>
            <w:tcW w:w="4876"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Электронные (цифровые) образовательные ресурсы </w:t>
            </w:r>
          </w:p>
          <w:p w:rsidR="002F1D4F" w:rsidRPr="00DA76FD" w:rsidRDefault="002F1D4F">
            <w:pPr>
              <w:spacing w:after="0"/>
              <w:ind w:left="135"/>
              <w:rPr>
                <w:rFonts w:ascii="Times New Roman" w:hAnsi="Times New Roman" w:cs="Times New Roman"/>
                <w:sz w:val="24"/>
                <w:szCs w:val="24"/>
              </w:rPr>
            </w:pPr>
          </w:p>
        </w:tc>
      </w:tr>
      <w:tr w:rsidR="002F1D4F" w:rsidRPr="00DA76FD" w:rsidTr="00DA76FD">
        <w:trPr>
          <w:trHeight w:val="144"/>
          <w:tblCellSpacing w:w="20" w:type="nil"/>
        </w:trPr>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c>
          <w:tcPr>
            <w:tcW w:w="2962"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Всего </w:t>
            </w:r>
          </w:p>
          <w:p w:rsidR="002F1D4F" w:rsidRPr="00DA76FD" w:rsidRDefault="002F1D4F">
            <w:pPr>
              <w:spacing w:after="0"/>
              <w:ind w:left="135"/>
              <w:rPr>
                <w:rFonts w:ascii="Times New Roman" w:hAnsi="Times New Roman" w:cs="Times New Roman"/>
                <w:sz w:val="24"/>
                <w:szCs w:val="24"/>
              </w:rPr>
            </w:pPr>
          </w:p>
        </w:tc>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r>
      <w:tr w:rsidR="002F1D4F" w:rsidRPr="00313F06">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lang w:val="ru-RU"/>
              </w:rPr>
            </w:pPr>
            <w:r w:rsidRPr="00DA76FD">
              <w:rPr>
                <w:rFonts w:ascii="Times New Roman" w:hAnsi="Times New Roman" w:cs="Times New Roman"/>
                <w:b/>
                <w:color w:val="000000"/>
                <w:sz w:val="24"/>
                <w:szCs w:val="24"/>
                <w:lang w:val="ru-RU"/>
              </w:rPr>
              <w:t>Раздел 1.</w:t>
            </w:r>
            <w:r w:rsidRPr="00DA76FD">
              <w:rPr>
                <w:rFonts w:ascii="Times New Roman" w:hAnsi="Times New Roman" w:cs="Times New Roman"/>
                <w:color w:val="000000"/>
                <w:sz w:val="24"/>
                <w:szCs w:val="24"/>
                <w:lang w:val="ru-RU"/>
              </w:rPr>
              <w:t xml:space="preserve"> </w:t>
            </w:r>
            <w:r w:rsidRPr="00DA76FD">
              <w:rPr>
                <w:rFonts w:ascii="Times New Roman" w:hAnsi="Times New Roman" w:cs="Times New Roman"/>
                <w:b/>
                <w:color w:val="000000"/>
                <w:sz w:val="24"/>
                <w:szCs w:val="24"/>
                <w:lang w:val="ru-RU"/>
              </w:rPr>
              <w:t>Знания о физической культуре</w:t>
            </w:r>
          </w:p>
        </w:tc>
      </w:tr>
      <w:tr w:rsidR="002F1D4F" w:rsidRPr="00DA76FD" w:rsidTr="00DA76FD">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1.1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Знания о физической культуре</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4876" w:type="dxa"/>
            <w:tcMar>
              <w:top w:w="50" w:type="dxa"/>
              <w:left w:w="100" w:type="dxa"/>
            </w:tcMar>
            <w:vAlign w:val="center"/>
          </w:tcPr>
          <w:p w:rsidR="002F1D4F"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https://resh.edu.ru/subject/9/6/</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2.</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Способы самостоятельной деятельности</w:t>
            </w:r>
          </w:p>
        </w:tc>
      </w:tr>
      <w:tr w:rsidR="002F1D4F" w:rsidRPr="00DA76FD" w:rsidTr="00DA76FD">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2.1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Способы самостоятельной деятельности</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5 </w:t>
            </w:r>
          </w:p>
        </w:tc>
        <w:tc>
          <w:tcPr>
            <w:tcW w:w="4876" w:type="dxa"/>
            <w:tcMar>
              <w:top w:w="50" w:type="dxa"/>
              <w:left w:w="100" w:type="dxa"/>
            </w:tcMar>
            <w:vAlign w:val="center"/>
          </w:tcPr>
          <w:p w:rsidR="002F1D4F"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https://resh.edu.ru/subject/9/6/</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5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ФИЗИЧЕСКОЕ СОВЕРШЕНСТВОВАНИЕ</w:t>
            </w: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1.</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Физкультурно-оздоровительная деятельность</w:t>
            </w:r>
          </w:p>
        </w:tc>
      </w:tr>
      <w:tr w:rsidR="002F1D4F" w:rsidRPr="00DA76FD" w:rsidTr="00DA76FD">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1.1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Физкультурно-оздоровительная деятельность</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4876" w:type="dxa"/>
            <w:tcMar>
              <w:top w:w="50" w:type="dxa"/>
              <w:left w:w="100" w:type="dxa"/>
            </w:tcMar>
            <w:vAlign w:val="center"/>
          </w:tcPr>
          <w:p w:rsidR="002F1D4F"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https://resh.edu.ru/subject/9/6/</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2.</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Спортивно-оздоровительная деятельность</w:t>
            </w:r>
          </w:p>
        </w:tc>
      </w:tr>
      <w:tr w:rsidR="00DA76FD" w:rsidRPr="00DA76FD" w:rsidTr="00DA76FD">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2.1</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Гимнастика (модуль "Гимнастика")</w:t>
            </w:r>
          </w:p>
        </w:tc>
        <w:tc>
          <w:tcPr>
            <w:tcW w:w="2962" w:type="dxa"/>
            <w:tcMar>
              <w:top w:w="50" w:type="dxa"/>
              <w:left w:w="100" w:type="dxa"/>
            </w:tcMar>
            <w:vAlign w:val="center"/>
          </w:tcPr>
          <w:p w:rsidR="00DA76FD" w:rsidRPr="00DA76FD" w:rsidRDefault="00DA76FD">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8</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https://resh.edu.ru/subject/9/6/</w:t>
            </w:r>
          </w:p>
        </w:tc>
      </w:tr>
      <w:tr w:rsidR="00DA76FD" w:rsidRPr="00DA76FD" w:rsidTr="00DA76FD">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2.2</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Лёгкая атлетика (модуль "Легкая атлетика")</w:t>
            </w:r>
          </w:p>
        </w:tc>
        <w:tc>
          <w:tcPr>
            <w:tcW w:w="2962" w:type="dxa"/>
            <w:tcMar>
              <w:top w:w="50" w:type="dxa"/>
              <w:left w:w="100" w:type="dxa"/>
            </w:tcMar>
            <w:vAlign w:val="center"/>
          </w:tcPr>
          <w:p w:rsidR="00DA76FD" w:rsidRPr="00DA76FD" w:rsidRDefault="00DA76FD">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8</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https://resh.edu.ru/subject/9/6/</w:t>
            </w:r>
          </w:p>
        </w:tc>
      </w:tr>
      <w:tr w:rsidR="00DA76FD" w:rsidRPr="00313F06" w:rsidTr="00DA76FD">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2.3</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Зимние виды спорта (модуль "Зимние виды спорта")</w:t>
            </w:r>
          </w:p>
        </w:tc>
        <w:tc>
          <w:tcPr>
            <w:tcW w:w="2962" w:type="dxa"/>
            <w:tcMar>
              <w:top w:w="50" w:type="dxa"/>
              <w:left w:w="100" w:type="dxa"/>
            </w:tcMar>
            <w:vAlign w:val="center"/>
          </w:tcPr>
          <w:p w:rsidR="00DA76FD" w:rsidRPr="00DA76FD" w:rsidRDefault="00DA76FD" w:rsidP="006C69DB">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 6</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/9/6/</w:t>
            </w:r>
          </w:p>
        </w:tc>
      </w:tr>
      <w:tr w:rsidR="00DA76FD" w:rsidRPr="00DA76FD" w:rsidTr="00DA76FD">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lastRenderedPageBreak/>
              <w:t>2.4</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Баскетбол (модуль "Спортивные игры")</w:t>
            </w:r>
          </w:p>
        </w:tc>
        <w:tc>
          <w:tcPr>
            <w:tcW w:w="2962" w:type="dxa"/>
            <w:tcMar>
              <w:top w:w="50" w:type="dxa"/>
              <w:left w:w="100" w:type="dxa"/>
            </w:tcMar>
            <w:vAlign w:val="center"/>
          </w:tcPr>
          <w:p w:rsidR="00DA76FD" w:rsidRPr="00DA76FD" w:rsidRDefault="00DA76FD" w:rsidP="006C69DB">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7</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https://resh.edu.ru/subject/9/6/</w:t>
            </w:r>
          </w:p>
        </w:tc>
      </w:tr>
      <w:tr w:rsidR="00DA76FD" w:rsidRPr="00313F06" w:rsidTr="00DA76FD">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2.5</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Волейбол (модуль "Спортивные игры")</w:t>
            </w:r>
          </w:p>
        </w:tc>
        <w:tc>
          <w:tcPr>
            <w:tcW w:w="2962" w:type="dxa"/>
            <w:tcMar>
              <w:top w:w="50" w:type="dxa"/>
              <w:left w:w="100" w:type="dxa"/>
            </w:tcMar>
            <w:vAlign w:val="center"/>
          </w:tcPr>
          <w:p w:rsidR="00DA76FD" w:rsidRPr="00DA76FD" w:rsidRDefault="00DA76FD" w:rsidP="006C69DB">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7</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/9/6/</w:t>
            </w:r>
          </w:p>
        </w:tc>
      </w:tr>
      <w:tr w:rsidR="00DA76FD" w:rsidRPr="00DA76FD" w:rsidTr="00DA76FD">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2.6</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Футбол (модуль "Спортивные игры")</w:t>
            </w:r>
          </w:p>
        </w:tc>
        <w:tc>
          <w:tcPr>
            <w:tcW w:w="2962" w:type="dxa"/>
            <w:tcMar>
              <w:top w:w="50" w:type="dxa"/>
              <w:left w:w="100" w:type="dxa"/>
            </w:tcMar>
            <w:vAlign w:val="center"/>
          </w:tcPr>
          <w:p w:rsidR="00DA76FD" w:rsidRPr="00DA76FD" w:rsidRDefault="00DA76FD">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7</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https://resh.edu.ru/subject/9/6/</w:t>
            </w:r>
          </w:p>
        </w:tc>
      </w:tr>
      <w:tr w:rsidR="00DA76FD" w:rsidRPr="00313F06" w:rsidTr="00DA76FD">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2.7</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Подготовка к выполнению нормативных требований комплекса ГТО (модуль "Спорт")</w:t>
            </w:r>
          </w:p>
        </w:tc>
        <w:tc>
          <w:tcPr>
            <w:tcW w:w="2962" w:type="dxa"/>
            <w:tcMar>
              <w:top w:w="50" w:type="dxa"/>
              <w:left w:w="100" w:type="dxa"/>
            </w:tcMar>
            <w:vAlign w:val="center"/>
          </w:tcPr>
          <w:p w:rsidR="00DA76FD" w:rsidRPr="00DA76FD" w:rsidRDefault="00DA76FD" w:rsidP="006C69DB">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 14</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/9/6/</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6C69DB">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57</w:t>
            </w:r>
            <w:r w:rsidR="008E2007" w:rsidRPr="00DA76FD">
              <w:rPr>
                <w:rFonts w:ascii="Times New Roman" w:hAnsi="Times New Roman" w:cs="Times New Roman"/>
                <w:color w:val="000000"/>
                <w:sz w:val="24"/>
                <w:szCs w:val="24"/>
              </w:rPr>
              <w:t xml:space="preserve">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ОБЩЕЕ КОЛИЧЕСТВО ЧАСОВ ПО ПРОГРАММЕ</w:t>
            </w:r>
          </w:p>
        </w:tc>
        <w:tc>
          <w:tcPr>
            <w:tcW w:w="2962" w:type="dxa"/>
            <w:tcMar>
              <w:top w:w="50" w:type="dxa"/>
              <w:left w:w="100" w:type="dxa"/>
            </w:tcMar>
            <w:vAlign w:val="center"/>
          </w:tcPr>
          <w:p w:rsidR="002F1D4F" w:rsidRPr="00DA76FD" w:rsidRDefault="006C69DB">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68</w:t>
            </w:r>
            <w:r w:rsidR="008E2007" w:rsidRPr="00DA76FD">
              <w:rPr>
                <w:rFonts w:ascii="Times New Roman" w:hAnsi="Times New Roman" w:cs="Times New Roman"/>
                <w:color w:val="000000"/>
                <w:sz w:val="24"/>
                <w:szCs w:val="24"/>
              </w:rPr>
              <w:t xml:space="preserve"> </w:t>
            </w:r>
          </w:p>
        </w:tc>
        <w:tc>
          <w:tcPr>
            <w:tcW w:w="4876" w:type="dxa"/>
            <w:tcMar>
              <w:top w:w="50" w:type="dxa"/>
              <w:left w:w="100" w:type="dxa"/>
            </w:tcMar>
            <w:vAlign w:val="center"/>
          </w:tcPr>
          <w:p w:rsidR="002F1D4F" w:rsidRPr="00DA76FD" w:rsidRDefault="002F1D4F">
            <w:pPr>
              <w:rPr>
                <w:rFonts w:ascii="Times New Roman" w:hAnsi="Times New Roman" w:cs="Times New Roman"/>
                <w:sz w:val="24"/>
                <w:szCs w:val="24"/>
              </w:rPr>
            </w:pPr>
          </w:p>
        </w:tc>
      </w:tr>
    </w:tbl>
    <w:p w:rsidR="002F1D4F" w:rsidRPr="00DA76FD" w:rsidRDefault="002F1D4F">
      <w:pPr>
        <w:rPr>
          <w:rFonts w:ascii="Times New Roman" w:hAnsi="Times New Roman" w:cs="Times New Roman"/>
          <w:sz w:val="24"/>
          <w:szCs w:val="24"/>
        </w:rPr>
        <w:sectPr w:rsidR="002F1D4F" w:rsidRPr="00DA76FD" w:rsidSect="00AC10F9">
          <w:pgSz w:w="16839" w:h="11907" w:orient="landscape" w:code="9"/>
          <w:pgMar w:top="1440" w:right="1440" w:bottom="1440" w:left="1440" w:header="720" w:footer="720" w:gutter="0"/>
          <w:cols w:space="720"/>
        </w:sectPr>
      </w:pPr>
    </w:p>
    <w:p w:rsidR="002F1D4F" w:rsidRPr="00DA76FD" w:rsidRDefault="008E2007">
      <w:pPr>
        <w:spacing w:after="0"/>
        <w:ind w:left="120"/>
        <w:rPr>
          <w:rFonts w:ascii="Times New Roman" w:hAnsi="Times New Roman" w:cs="Times New Roman"/>
          <w:sz w:val="24"/>
          <w:szCs w:val="24"/>
        </w:rPr>
      </w:pPr>
      <w:r w:rsidRPr="00DA76FD">
        <w:rPr>
          <w:rFonts w:ascii="Times New Roman" w:hAnsi="Times New Roman" w:cs="Times New Roman"/>
          <w:b/>
          <w:color w:val="000000"/>
          <w:sz w:val="24"/>
          <w:szCs w:val="24"/>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421"/>
        <w:gridCol w:w="4290"/>
        <w:gridCol w:w="2962"/>
        <w:gridCol w:w="4876"/>
      </w:tblGrid>
      <w:tr w:rsidR="002F1D4F" w:rsidRPr="00DA76FD" w:rsidTr="006C69DB">
        <w:trPr>
          <w:trHeight w:val="144"/>
          <w:tblCellSpacing w:w="20" w:type="nil"/>
        </w:trPr>
        <w:tc>
          <w:tcPr>
            <w:tcW w:w="1421"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 п/п </w:t>
            </w:r>
          </w:p>
          <w:p w:rsidR="002F1D4F" w:rsidRPr="00DA76FD" w:rsidRDefault="002F1D4F">
            <w:pPr>
              <w:spacing w:after="0"/>
              <w:ind w:left="135"/>
              <w:rPr>
                <w:rFonts w:ascii="Times New Roman" w:hAnsi="Times New Roman" w:cs="Times New Roman"/>
                <w:sz w:val="24"/>
                <w:szCs w:val="24"/>
              </w:rPr>
            </w:pPr>
          </w:p>
        </w:tc>
        <w:tc>
          <w:tcPr>
            <w:tcW w:w="4290"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Наименование разделов и тем программы </w:t>
            </w:r>
          </w:p>
          <w:p w:rsidR="002F1D4F" w:rsidRPr="00DA76FD" w:rsidRDefault="002F1D4F">
            <w:pPr>
              <w:spacing w:after="0"/>
              <w:ind w:left="135"/>
              <w:rPr>
                <w:rFonts w:ascii="Times New Roman" w:hAnsi="Times New Roman" w:cs="Times New Roman"/>
                <w:sz w:val="24"/>
                <w:szCs w:val="24"/>
              </w:rPr>
            </w:pPr>
          </w:p>
        </w:tc>
        <w:tc>
          <w:tcPr>
            <w:tcW w:w="2962"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b/>
                <w:color w:val="000000"/>
                <w:sz w:val="24"/>
                <w:szCs w:val="24"/>
              </w:rPr>
              <w:t>Количество часов</w:t>
            </w:r>
          </w:p>
        </w:tc>
        <w:tc>
          <w:tcPr>
            <w:tcW w:w="4876"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Электронные (цифровые) образовательные ресурсы </w:t>
            </w:r>
          </w:p>
          <w:p w:rsidR="002F1D4F" w:rsidRPr="00DA76FD" w:rsidRDefault="002F1D4F">
            <w:pPr>
              <w:spacing w:after="0"/>
              <w:ind w:left="135"/>
              <w:rPr>
                <w:rFonts w:ascii="Times New Roman" w:hAnsi="Times New Roman" w:cs="Times New Roman"/>
                <w:sz w:val="24"/>
                <w:szCs w:val="24"/>
              </w:rPr>
            </w:pPr>
          </w:p>
        </w:tc>
      </w:tr>
      <w:tr w:rsidR="002F1D4F" w:rsidRPr="00DA76FD" w:rsidTr="006C69DB">
        <w:trPr>
          <w:trHeight w:val="144"/>
          <w:tblCellSpacing w:w="20" w:type="nil"/>
        </w:trPr>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c>
          <w:tcPr>
            <w:tcW w:w="2962"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Всего </w:t>
            </w:r>
          </w:p>
          <w:p w:rsidR="002F1D4F" w:rsidRPr="00DA76FD" w:rsidRDefault="002F1D4F">
            <w:pPr>
              <w:spacing w:after="0"/>
              <w:ind w:left="135"/>
              <w:rPr>
                <w:rFonts w:ascii="Times New Roman" w:hAnsi="Times New Roman" w:cs="Times New Roman"/>
                <w:sz w:val="24"/>
                <w:szCs w:val="24"/>
              </w:rPr>
            </w:pPr>
          </w:p>
        </w:tc>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r>
      <w:tr w:rsidR="002F1D4F" w:rsidRPr="00313F06">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lang w:val="ru-RU"/>
              </w:rPr>
            </w:pPr>
            <w:r w:rsidRPr="00DA76FD">
              <w:rPr>
                <w:rFonts w:ascii="Times New Roman" w:hAnsi="Times New Roman" w:cs="Times New Roman"/>
                <w:b/>
                <w:color w:val="000000"/>
                <w:sz w:val="24"/>
                <w:szCs w:val="24"/>
                <w:lang w:val="ru-RU"/>
              </w:rPr>
              <w:t>Раздел 1.</w:t>
            </w:r>
            <w:r w:rsidRPr="00DA76FD">
              <w:rPr>
                <w:rFonts w:ascii="Times New Roman" w:hAnsi="Times New Roman" w:cs="Times New Roman"/>
                <w:color w:val="000000"/>
                <w:sz w:val="24"/>
                <w:szCs w:val="24"/>
                <w:lang w:val="ru-RU"/>
              </w:rPr>
              <w:t xml:space="preserve"> </w:t>
            </w:r>
            <w:r w:rsidRPr="00DA76FD">
              <w:rPr>
                <w:rFonts w:ascii="Times New Roman" w:hAnsi="Times New Roman" w:cs="Times New Roman"/>
                <w:b/>
                <w:color w:val="000000"/>
                <w:sz w:val="24"/>
                <w:szCs w:val="24"/>
                <w:lang w:val="ru-RU"/>
              </w:rPr>
              <w:t>Знания о физической культуре</w:t>
            </w:r>
          </w:p>
        </w:tc>
      </w:tr>
      <w:tr w:rsidR="002F1D4F" w:rsidRPr="00DA76FD" w:rsidTr="006C69DB">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1.1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Знания о физической культуре</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4876" w:type="dxa"/>
            <w:tcMar>
              <w:top w:w="50" w:type="dxa"/>
              <w:left w:w="100" w:type="dxa"/>
            </w:tcMar>
            <w:vAlign w:val="center"/>
          </w:tcPr>
          <w:p w:rsidR="002F1D4F" w:rsidRPr="00DA76FD" w:rsidRDefault="00DA76FD" w:rsidP="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https://resh.edu.ru/subject/9/7/</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2.</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Способы самостоятельной деятельности</w:t>
            </w:r>
          </w:p>
        </w:tc>
      </w:tr>
      <w:tr w:rsidR="002F1D4F" w:rsidRPr="00DA76FD" w:rsidTr="006C69DB">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2.1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Способы самостоятельной деятельности</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5 </w:t>
            </w:r>
          </w:p>
        </w:tc>
        <w:tc>
          <w:tcPr>
            <w:tcW w:w="4876" w:type="dxa"/>
            <w:tcMar>
              <w:top w:w="50" w:type="dxa"/>
              <w:left w:w="100" w:type="dxa"/>
            </w:tcMar>
            <w:vAlign w:val="center"/>
          </w:tcPr>
          <w:p w:rsidR="002F1D4F"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https://resh.edu.ru/subject/9/7/</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5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ФИЗИЧЕСКОЕ СОВЕРШЕНСТВОВАНИЕ</w:t>
            </w: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1.</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Физкультурно-оздоровительная деятельность</w:t>
            </w:r>
          </w:p>
        </w:tc>
      </w:tr>
      <w:tr w:rsidR="002F1D4F" w:rsidRPr="00DA76FD" w:rsidTr="006C69DB">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1.1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Физкультурно-оздоровительная деятельность</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4876" w:type="dxa"/>
            <w:tcMar>
              <w:top w:w="50" w:type="dxa"/>
              <w:left w:w="100" w:type="dxa"/>
            </w:tcMar>
            <w:vAlign w:val="center"/>
          </w:tcPr>
          <w:p w:rsidR="002F1D4F"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https://resh.edu.ru/subject/9/7/</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2.</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Спортивно-оздоровительная деятельность</w:t>
            </w:r>
          </w:p>
        </w:tc>
      </w:tr>
      <w:tr w:rsidR="00DA76FD" w:rsidRPr="00DA76FD" w:rsidTr="00C64D27">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2.1</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Гимнастика (модуль "Гимнастика")</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8</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https://resh.edu.ru/subject/9/7/</w:t>
            </w:r>
          </w:p>
        </w:tc>
      </w:tr>
      <w:tr w:rsidR="00DA76FD" w:rsidRPr="00DA76FD" w:rsidTr="00C64D27">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2.2</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Лёгкая атлетика (модуль "Легкая атлетика")</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8</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https://resh.edu.ru/subject/9/7/</w:t>
            </w:r>
          </w:p>
        </w:tc>
      </w:tr>
      <w:tr w:rsidR="00DA76FD" w:rsidRPr="00313F06" w:rsidTr="00C64D27">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2.3</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Зимние виды спорта (модуль "Зимние виды спорта")</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 6</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/9/7/</w:t>
            </w:r>
          </w:p>
        </w:tc>
      </w:tr>
      <w:tr w:rsidR="00DA76FD" w:rsidRPr="00DA76FD" w:rsidTr="00C64D27">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lastRenderedPageBreak/>
              <w:t>2.4</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Баскетбол (модуль "Спортивные игры")</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7</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https://resh.edu.ru/subject/9/7/</w:t>
            </w:r>
          </w:p>
        </w:tc>
      </w:tr>
      <w:tr w:rsidR="00DA76FD" w:rsidRPr="00313F06" w:rsidTr="00C64D27">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2.5</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Волейбол (модуль "Спортивные игры")</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7</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/9/7/</w:t>
            </w:r>
          </w:p>
        </w:tc>
      </w:tr>
      <w:tr w:rsidR="00DA76FD" w:rsidRPr="00DA76FD" w:rsidTr="00C64D27">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2.6</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Футбол (модуль "Спортивные игры")</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7</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https://resh.edu.ru/subject/9/7/</w:t>
            </w:r>
          </w:p>
        </w:tc>
      </w:tr>
      <w:tr w:rsidR="00DA76FD" w:rsidRPr="00313F06" w:rsidTr="00C64D27">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2.7</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Подготовка к выполнению нормативных требований комплекса ГТО (модуль "Спорт")</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 14</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/9/7/</w:t>
            </w:r>
          </w:p>
        </w:tc>
      </w:tr>
      <w:tr w:rsidR="006C69DB" w:rsidRPr="00DA76FD">
        <w:trPr>
          <w:trHeight w:val="144"/>
          <w:tblCellSpacing w:w="20" w:type="nil"/>
        </w:trPr>
        <w:tc>
          <w:tcPr>
            <w:tcW w:w="0" w:type="auto"/>
            <w:gridSpan w:val="2"/>
            <w:tcMar>
              <w:top w:w="50" w:type="dxa"/>
              <w:left w:w="100" w:type="dxa"/>
            </w:tcMar>
            <w:vAlign w:val="center"/>
          </w:tcPr>
          <w:p w:rsidR="006C69DB" w:rsidRPr="00DA76FD" w:rsidRDefault="006C69DB">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6C69DB" w:rsidRPr="00DA76FD" w:rsidRDefault="006C69DB" w:rsidP="006C69DB">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w:t>
            </w:r>
            <w:r w:rsidRPr="00DA76FD">
              <w:rPr>
                <w:rFonts w:ascii="Times New Roman" w:hAnsi="Times New Roman" w:cs="Times New Roman"/>
                <w:color w:val="000000"/>
                <w:sz w:val="24"/>
                <w:szCs w:val="24"/>
                <w:lang w:val="ru-RU"/>
              </w:rPr>
              <w:t>57</w:t>
            </w:r>
          </w:p>
        </w:tc>
        <w:tc>
          <w:tcPr>
            <w:tcW w:w="0" w:type="auto"/>
            <w:tcMar>
              <w:top w:w="50" w:type="dxa"/>
              <w:left w:w="100" w:type="dxa"/>
            </w:tcMar>
            <w:vAlign w:val="center"/>
          </w:tcPr>
          <w:p w:rsidR="006C69DB" w:rsidRPr="00DA76FD" w:rsidRDefault="006C69DB" w:rsidP="00867E4F">
            <w:pPr>
              <w:spacing w:after="0"/>
              <w:ind w:left="135"/>
              <w:jc w:val="center"/>
              <w:rPr>
                <w:rFonts w:ascii="Times New Roman" w:hAnsi="Times New Roman" w:cs="Times New Roman"/>
                <w:sz w:val="24"/>
                <w:szCs w:val="24"/>
              </w:rPr>
            </w:pPr>
          </w:p>
        </w:tc>
      </w:tr>
      <w:tr w:rsidR="006C69DB" w:rsidRPr="00DA76FD">
        <w:trPr>
          <w:trHeight w:val="144"/>
          <w:tblCellSpacing w:w="20" w:type="nil"/>
        </w:trPr>
        <w:tc>
          <w:tcPr>
            <w:tcW w:w="0" w:type="auto"/>
            <w:gridSpan w:val="2"/>
            <w:tcMar>
              <w:top w:w="50" w:type="dxa"/>
              <w:left w:w="100" w:type="dxa"/>
            </w:tcMar>
            <w:vAlign w:val="center"/>
          </w:tcPr>
          <w:p w:rsidR="006C69DB" w:rsidRPr="00DA76FD" w:rsidRDefault="006C69DB">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ОБЩЕЕ КОЛИЧЕСТВО ЧАСОВ ПО ПРОГРАММЕ</w:t>
            </w:r>
          </w:p>
        </w:tc>
        <w:tc>
          <w:tcPr>
            <w:tcW w:w="2962" w:type="dxa"/>
            <w:tcMar>
              <w:top w:w="50" w:type="dxa"/>
              <w:left w:w="100" w:type="dxa"/>
            </w:tcMar>
            <w:vAlign w:val="center"/>
          </w:tcPr>
          <w:p w:rsidR="006C69DB" w:rsidRPr="00DA76FD" w:rsidRDefault="006C69DB">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68</w:t>
            </w:r>
            <w:r w:rsidRPr="00DA76FD">
              <w:rPr>
                <w:rFonts w:ascii="Times New Roman" w:hAnsi="Times New Roman" w:cs="Times New Roman"/>
                <w:color w:val="000000"/>
                <w:sz w:val="24"/>
                <w:szCs w:val="24"/>
              </w:rPr>
              <w:t xml:space="preserve"> </w:t>
            </w:r>
          </w:p>
        </w:tc>
        <w:tc>
          <w:tcPr>
            <w:tcW w:w="4876" w:type="dxa"/>
            <w:tcMar>
              <w:top w:w="50" w:type="dxa"/>
              <w:left w:w="100" w:type="dxa"/>
            </w:tcMar>
            <w:vAlign w:val="center"/>
          </w:tcPr>
          <w:p w:rsidR="006C69DB" w:rsidRPr="00DA76FD" w:rsidRDefault="006C69DB">
            <w:pPr>
              <w:rPr>
                <w:rFonts w:ascii="Times New Roman" w:hAnsi="Times New Roman" w:cs="Times New Roman"/>
                <w:sz w:val="24"/>
                <w:szCs w:val="24"/>
              </w:rPr>
            </w:pPr>
          </w:p>
        </w:tc>
      </w:tr>
    </w:tbl>
    <w:p w:rsidR="002F1D4F" w:rsidRPr="00DA76FD" w:rsidRDefault="002F1D4F">
      <w:pPr>
        <w:rPr>
          <w:rFonts w:ascii="Times New Roman" w:hAnsi="Times New Roman" w:cs="Times New Roman"/>
          <w:sz w:val="24"/>
          <w:szCs w:val="24"/>
        </w:rPr>
        <w:sectPr w:rsidR="002F1D4F" w:rsidRPr="00DA76FD" w:rsidSect="00AC10F9">
          <w:pgSz w:w="16839" w:h="11907" w:orient="landscape" w:code="9"/>
          <w:pgMar w:top="1440" w:right="1440" w:bottom="1440" w:left="1440" w:header="720" w:footer="720" w:gutter="0"/>
          <w:cols w:space="720"/>
        </w:sectPr>
      </w:pPr>
    </w:p>
    <w:p w:rsidR="002F1D4F" w:rsidRPr="00DA76FD" w:rsidRDefault="008E2007">
      <w:pPr>
        <w:spacing w:after="0"/>
        <w:ind w:left="120"/>
        <w:rPr>
          <w:rFonts w:ascii="Times New Roman" w:hAnsi="Times New Roman" w:cs="Times New Roman"/>
          <w:sz w:val="24"/>
          <w:szCs w:val="24"/>
        </w:rPr>
      </w:pPr>
      <w:r w:rsidRPr="00DA76FD">
        <w:rPr>
          <w:rFonts w:ascii="Times New Roman" w:hAnsi="Times New Roman" w:cs="Times New Roman"/>
          <w:b/>
          <w:color w:val="000000"/>
          <w:sz w:val="24"/>
          <w:szCs w:val="24"/>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421"/>
        <w:gridCol w:w="4290"/>
        <w:gridCol w:w="2962"/>
        <w:gridCol w:w="4876"/>
      </w:tblGrid>
      <w:tr w:rsidR="002F1D4F" w:rsidRPr="00DA76FD" w:rsidTr="006C69DB">
        <w:trPr>
          <w:trHeight w:val="144"/>
          <w:tblCellSpacing w:w="20" w:type="nil"/>
        </w:trPr>
        <w:tc>
          <w:tcPr>
            <w:tcW w:w="1421"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 п/п </w:t>
            </w:r>
          </w:p>
          <w:p w:rsidR="002F1D4F" w:rsidRPr="00DA76FD" w:rsidRDefault="002F1D4F">
            <w:pPr>
              <w:spacing w:after="0"/>
              <w:ind w:left="135"/>
              <w:rPr>
                <w:rFonts w:ascii="Times New Roman" w:hAnsi="Times New Roman" w:cs="Times New Roman"/>
                <w:sz w:val="24"/>
                <w:szCs w:val="24"/>
              </w:rPr>
            </w:pPr>
          </w:p>
        </w:tc>
        <w:tc>
          <w:tcPr>
            <w:tcW w:w="4290"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Наименование разделов и тем программы </w:t>
            </w:r>
          </w:p>
          <w:p w:rsidR="002F1D4F" w:rsidRPr="00DA76FD" w:rsidRDefault="002F1D4F">
            <w:pPr>
              <w:spacing w:after="0"/>
              <w:ind w:left="135"/>
              <w:rPr>
                <w:rFonts w:ascii="Times New Roman" w:hAnsi="Times New Roman" w:cs="Times New Roman"/>
                <w:sz w:val="24"/>
                <w:szCs w:val="24"/>
              </w:rPr>
            </w:pPr>
          </w:p>
        </w:tc>
        <w:tc>
          <w:tcPr>
            <w:tcW w:w="2962"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b/>
                <w:color w:val="000000"/>
                <w:sz w:val="24"/>
                <w:szCs w:val="24"/>
              </w:rPr>
              <w:t>Количество часов</w:t>
            </w:r>
          </w:p>
        </w:tc>
        <w:tc>
          <w:tcPr>
            <w:tcW w:w="4876"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Электронные (цифровые) образовательные ресурсы </w:t>
            </w:r>
          </w:p>
          <w:p w:rsidR="002F1D4F" w:rsidRPr="00DA76FD" w:rsidRDefault="002F1D4F">
            <w:pPr>
              <w:spacing w:after="0"/>
              <w:ind w:left="135"/>
              <w:rPr>
                <w:rFonts w:ascii="Times New Roman" w:hAnsi="Times New Roman" w:cs="Times New Roman"/>
                <w:sz w:val="24"/>
                <w:szCs w:val="24"/>
              </w:rPr>
            </w:pPr>
          </w:p>
        </w:tc>
      </w:tr>
      <w:tr w:rsidR="002F1D4F" w:rsidRPr="00DA76FD" w:rsidTr="006C69DB">
        <w:trPr>
          <w:trHeight w:val="144"/>
          <w:tblCellSpacing w:w="20" w:type="nil"/>
        </w:trPr>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c>
          <w:tcPr>
            <w:tcW w:w="2962"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Всего </w:t>
            </w:r>
          </w:p>
          <w:p w:rsidR="002F1D4F" w:rsidRPr="00DA76FD" w:rsidRDefault="002F1D4F">
            <w:pPr>
              <w:spacing w:after="0"/>
              <w:ind w:left="135"/>
              <w:rPr>
                <w:rFonts w:ascii="Times New Roman" w:hAnsi="Times New Roman" w:cs="Times New Roman"/>
                <w:sz w:val="24"/>
                <w:szCs w:val="24"/>
              </w:rPr>
            </w:pPr>
          </w:p>
        </w:tc>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r>
      <w:tr w:rsidR="002F1D4F" w:rsidRPr="00313F06">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lang w:val="ru-RU"/>
              </w:rPr>
            </w:pPr>
            <w:r w:rsidRPr="00DA76FD">
              <w:rPr>
                <w:rFonts w:ascii="Times New Roman" w:hAnsi="Times New Roman" w:cs="Times New Roman"/>
                <w:b/>
                <w:color w:val="000000"/>
                <w:sz w:val="24"/>
                <w:szCs w:val="24"/>
                <w:lang w:val="ru-RU"/>
              </w:rPr>
              <w:t>Раздел 1.</w:t>
            </w:r>
            <w:r w:rsidRPr="00DA76FD">
              <w:rPr>
                <w:rFonts w:ascii="Times New Roman" w:hAnsi="Times New Roman" w:cs="Times New Roman"/>
                <w:color w:val="000000"/>
                <w:sz w:val="24"/>
                <w:szCs w:val="24"/>
                <w:lang w:val="ru-RU"/>
              </w:rPr>
              <w:t xml:space="preserve"> </w:t>
            </w:r>
            <w:r w:rsidRPr="00DA76FD">
              <w:rPr>
                <w:rFonts w:ascii="Times New Roman" w:hAnsi="Times New Roman" w:cs="Times New Roman"/>
                <w:b/>
                <w:color w:val="000000"/>
                <w:sz w:val="24"/>
                <w:szCs w:val="24"/>
                <w:lang w:val="ru-RU"/>
              </w:rPr>
              <w:t>Знания о физической культуре</w:t>
            </w:r>
          </w:p>
        </w:tc>
      </w:tr>
      <w:tr w:rsidR="002F1D4F" w:rsidRPr="00DA76FD" w:rsidTr="006C69DB">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1.1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Знания о физической культуре</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4876" w:type="dxa"/>
            <w:tcMar>
              <w:top w:w="50" w:type="dxa"/>
              <w:left w:w="100" w:type="dxa"/>
            </w:tcMar>
            <w:vAlign w:val="center"/>
          </w:tcPr>
          <w:p w:rsidR="002F1D4F" w:rsidRPr="00DA76FD" w:rsidRDefault="00DA76FD" w:rsidP="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https://resh.edu.ru/subject/9/8/</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2.</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Способы самостоятельной деятельности</w:t>
            </w:r>
          </w:p>
        </w:tc>
      </w:tr>
      <w:tr w:rsidR="002F1D4F" w:rsidRPr="00DA76FD" w:rsidTr="006C69DB">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2.1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Способы самостоятельной деятельности</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5 </w:t>
            </w:r>
          </w:p>
        </w:tc>
        <w:tc>
          <w:tcPr>
            <w:tcW w:w="4876" w:type="dxa"/>
            <w:tcMar>
              <w:top w:w="50" w:type="dxa"/>
              <w:left w:w="100" w:type="dxa"/>
            </w:tcMar>
            <w:vAlign w:val="center"/>
          </w:tcPr>
          <w:p w:rsidR="002F1D4F"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https://resh.edu.ru/subject/9/8/</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5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ФИЗИЧЕСКОЕ СОВЕРШЕНСТВОВАНИЕ</w:t>
            </w: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1.</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Физкультурно-оздоровительная деятельность</w:t>
            </w:r>
          </w:p>
        </w:tc>
      </w:tr>
      <w:tr w:rsidR="002F1D4F" w:rsidRPr="00DA76FD" w:rsidTr="006C69DB">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1.1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Физкультурно-оздоровительная деятельность</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4876" w:type="dxa"/>
            <w:tcMar>
              <w:top w:w="50" w:type="dxa"/>
              <w:left w:w="100" w:type="dxa"/>
            </w:tcMar>
            <w:vAlign w:val="center"/>
          </w:tcPr>
          <w:p w:rsidR="002F1D4F"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https://resh.edu.ru/subject/9/8/</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2.</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Спортивно-оздоровительная деятельность</w:t>
            </w:r>
          </w:p>
        </w:tc>
      </w:tr>
      <w:tr w:rsidR="006C69DB" w:rsidRPr="00DA76FD" w:rsidTr="006C69DB">
        <w:trPr>
          <w:trHeight w:val="144"/>
          <w:tblCellSpacing w:w="20" w:type="nil"/>
        </w:trPr>
        <w:tc>
          <w:tcPr>
            <w:tcW w:w="1421" w:type="dxa"/>
            <w:tcMar>
              <w:top w:w="50" w:type="dxa"/>
              <w:left w:w="100" w:type="dxa"/>
            </w:tcMar>
            <w:vAlign w:val="center"/>
          </w:tcPr>
          <w:p w:rsidR="006C69DB" w:rsidRPr="00DA76FD" w:rsidRDefault="006C69DB">
            <w:pPr>
              <w:spacing w:after="0"/>
              <w:rPr>
                <w:rFonts w:ascii="Times New Roman" w:hAnsi="Times New Roman" w:cs="Times New Roman"/>
                <w:sz w:val="24"/>
                <w:szCs w:val="24"/>
              </w:rPr>
            </w:pPr>
            <w:r w:rsidRPr="00DA76FD">
              <w:rPr>
                <w:rFonts w:ascii="Times New Roman" w:hAnsi="Times New Roman" w:cs="Times New Roman"/>
                <w:color w:val="000000"/>
                <w:sz w:val="24"/>
                <w:szCs w:val="24"/>
              </w:rPr>
              <w:t>2.1</w:t>
            </w:r>
          </w:p>
        </w:tc>
        <w:tc>
          <w:tcPr>
            <w:tcW w:w="4290" w:type="dxa"/>
            <w:tcMar>
              <w:top w:w="50" w:type="dxa"/>
              <w:left w:w="100" w:type="dxa"/>
            </w:tcMar>
            <w:vAlign w:val="center"/>
          </w:tcPr>
          <w:p w:rsidR="006C69DB" w:rsidRPr="00DA76FD" w:rsidRDefault="006C69DB">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Гимнастика (модуль "Гимнастика")</w:t>
            </w:r>
          </w:p>
        </w:tc>
        <w:tc>
          <w:tcPr>
            <w:tcW w:w="2962" w:type="dxa"/>
            <w:tcMar>
              <w:top w:w="50" w:type="dxa"/>
              <w:left w:w="100" w:type="dxa"/>
            </w:tcMar>
            <w:vAlign w:val="center"/>
          </w:tcPr>
          <w:p w:rsidR="006C69DB" w:rsidRPr="00DA76FD" w:rsidRDefault="006C69DB"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6</w:t>
            </w:r>
            <w:r w:rsidRPr="00DA76FD">
              <w:rPr>
                <w:rFonts w:ascii="Times New Roman" w:hAnsi="Times New Roman" w:cs="Times New Roman"/>
                <w:color w:val="000000"/>
                <w:sz w:val="24"/>
                <w:szCs w:val="24"/>
              </w:rPr>
              <w:t xml:space="preserve"> </w:t>
            </w:r>
          </w:p>
        </w:tc>
        <w:tc>
          <w:tcPr>
            <w:tcW w:w="4876" w:type="dxa"/>
            <w:tcMar>
              <w:top w:w="50" w:type="dxa"/>
              <w:left w:w="100" w:type="dxa"/>
            </w:tcMar>
            <w:vAlign w:val="center"/>
          </w:tcPr>
          <w:p w:rsidR="006C69DB"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https://resh.edu.ru/subject/9/8/</w:t>
            </w:r>
          </w:p>
        </w:tc>
      </w:tr>
      <w:tr w:rsidR="00DA76FD" w:rsidRPr="00DA76FD" w:rsidTr="00046249">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2.2</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Лёгкая атлетика (модуль "Легкая атлетика")</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7</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https://resh.edu.ru/subject/9/8/</w:t>
            </w:r>
          </w:p>
        </w:tc>
      </w:tr>
      <w:tr w:rsidR="00DA76FD" w:rsidRPr="00313F06" w:rsidTr="00046249">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2.3</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Зимние виды спорта (модуль "Зимние виды спорта")</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 6</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/9/8/</w:t>
            </w:r>
          </w:p>
        </w:tc>
      </w:tr>
      <w:tr w:rsidR="00DA76FD" w:rsidRPr="00DA76FD" w:rsidTr="00046249">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2.4</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Плавание (модуль "Плавание")</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6</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https://resh.edu.ru/subject/9/8/</w:t>
            </w:r>
          </w:p>
        </w:tc>
      </w:tr>
      <w:tr w:rsidR="00DA76FD" w:rsidRPr="00313F06" w:rsidTr="00046249">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lastRenderedPageBreak/>
              <w:t>2.5</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Баскетбол (модуль "Спортивные игры")</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6</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/9/8/</w:t>
            </w:r>
          </w:p>
        </w:tc>
      </w:tr>
      <w:tr w:rsidR="00DA76FD" w:rsidRPr="00DA76FD" w:rsidTr="00046249">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2.6</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Волейбол (модуль "Спортивные игры")</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6</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https://resh.edu.ru/subject/9/8/</w:t>
            </w:r>
          </w:p>
        </w:tc>
      </w:tr>
      <w:tr w:rsidR="00DA76FD" w:rsidRPr="00313F06" w:rsidTr="00046249">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2.7</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Футбол (модуль "Спортивные игры")</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lang w:val="ru-RU"/>
              </w:rPr>
            </w:pPr>
            <w:r w:rsidRPr="00DA76FD">
              <w:rPr>
                <w:rFonts w:ascii="Times New Roman" w:hAnsi="Times New Roman" w:cs="Times New Roman"/>
                <w:sz w:val="24"/>
                <w:szCs w:val="24"/>
                <w:lang w:val="ru-RU"/>
              </w:rPr>
              <w:t>6</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/9/8/</w:t>
            </w:r>
          </w:p>
        </w:tc>
      </w:tr>
      <w:tr w:rsidR="00DA76FD" w:rsidRPr="00DA76FD" w:rsidTr="00046249">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2.8</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Подготовка к выполнению нормативных требований комплекса ГТО (модуль "Спорт")</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14</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https://resh.edu.ru/subject/9/8/</w:t>
            </w:r>
          </w:p>
        </w:tc>
      </w:tr>
      <w:tr w:rsidR="006C69DB" w:rsidRPr="00DA76FD">
        <w:trPr>
          <w:trHeight w:val="144"/>
          <w:tblCellSpacing w:w="20" w:type="nil"/>
        </w:trPr>
        <w:tc>
          <w:tcPr>
            <w:tcW w:w="0" w:type="auto"/>
            <w:gridSpan w:val="2"/>
            <w:tcMar>
              <w:top w:w="50" w:type="dxa"/>
              <w:left w:w="100" w:type="dxa"/>
            </w:tcMar>
            <w:vAlign w:val="center"/>
          </w:tcPr>
          <w:p w:rsidR="006C69DB" w:rsidRPr="00DA76FD" w:rsidRDefault="006C69DB">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6C69DB" w:rsidRPr="00DA76FD" w:rsidRDefault="006C69DB">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57</w:t>
            </w:r>
          </w:p>
        </w:tc>
        <w:tc>
          <w:tcPr>
            <w:tcW w:w="0" w:type="auto"/>
            <w:tcMar>
              <w:top w:w="50" w:type="dxa"/>
              <w:left w:w="100" w:type="dxa"/>
            </w:tcMar>
            <w:vAlign w:val="center"/>
          </w:tcPr>
          <w:p w:rsidR="006C69DB" w:rsidRPr="00DA76FD" w:rsidRDefault="006C69DB">
            <w:pPr>
              <w:rPr>
                <w:rFonts w:ascii="Times New Roman" w:hAnsi="Times New Roman" w:cs="Times New Roman"/>
                <w:sz w:val="24"/>
                <w:szCs w:val="24"/>
              </w:rPr>
            </w:pPr>
          </w:p>
        </w:tc>
      </w:tr>
      <w:tr w:rsidR="006C69DB" w:rsidRPr="00DA76FD">
        <w:trPr>
          <w:trHeight w:val="144"/>
          <w:tblCellSpacing w:w="20" w:type="nil"/>
        </w:trPr>
        <w:tc>
          <w:tcPr>
            <w:tcW w:w="0" w:type="auto"/>
            <w:gridSpan w:val="2"/>
            <w:tcMar>
              <w:top w:w="50" w:type="dxa"/>
              <w:left w:w="100" w:type="dxa"/>
            </w:tcMar>
            <w:vAlign w:val="center"/>
          </w:tcPr>
          <w:p w:rsidR="006C69DB" w:rsidRPr="00DA76FD" w:rsidRDefault="006C69DB">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ОБЩЕЕ КОЛИЧЕСТВО ЧАСОВ ПО ПРОГРАММЕ</w:t>
            </w:r>
          </w:p>
        </w:tc>
        <w:tc>
          <w:tcPr>
            <w:tcW w:w="2962" w:type="dxa"/>
            <w:tcMar>
              <w:top w:w="50" w:type="dxa"/>
              <w:left w:w="100" w:type="dxa"/>
            </w:tcMar>
            <w:vAlign w:val="center"/>
          </w:tcPr>
          <w:p w:rsidR="006C69DB" w:rsidRPr="00DA76FD" w:rsidRDefault="006C69DB">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68</w:t>
            </w:r>
            <w:r w:rsidRPr="00DA76FD">
              <w:rPr>
                <w:rFonts w:ascii="Times New Roman" w:hAnsi="Times New Roman" w:cs="Times New Roman"/>
                <w:color w:val="000000"/>
                <w:sz w:val="24"/>
                <w:szCs w:val="24"/>
              </w:rPr>
              <w:t xml:space="preserve"> </w:t>
            </w:r>
          </w:p>
        </w:tc>
        <w:tc>
          <w:tcPr>
            <w:tcW w:w="4876" w:type="dxa"/>
            <w:tcMar>
              <w:top w:w="50" w:type="dxa"/>
              <w:left w:w="100" w:type="dxa"/>
            </w:tcMar>
            <w:vAlign w:val="center"/>
          </w:tcPr>
          <w:p w:rsidR="006C69DB" w:rsidRPr="00DA76FD" w:rsidRDefault="006C69DB">
            <w:pPr>
              <w:rPr>
                <w:rFonts w:ascii="Times New Roman" w:hAnsi="Times New Roman" w:cs="Times New Roman"/>
                <w:sz w:val="24"/>
                <w:szCs w:val="24"/>
              </w:rPr>
            </w:pPr>
          </w:p>
        </w:tc>
      </w:tr>
    </w:tbl>
    <w:p w:rsidR="002F1D4F" w:rsidRPr="00DA76FD" w:rsidRDefault="002F1D4F">
      <w:pPr>
        <w:rPr>
          <w:rFonts w:ascii="Times New Roman" w:hAnsi="Times New Roman" w:cs="Times New Roman"/>
          <w:sz w:val="24"/>
          <w:szCs w:val="24"/>
        </w:rPr>
        <w:sectPr w:rsidR="002F1D4F" w:rsidRPr="00DA76FD" w:rsidSect="00AC10F9">
          <w:pgSz w:w="16839" w:h="11907" w:orient="landscape" w:code="9"/>
          <w:pgMar w:top="1440" w:right="1440" w:bottom="1440" w:left="1440" w:header="720" w:footer="720" w:gutter="0"/>
          <w:cols w:space="720"/>
        </w:sectPr>
      </w:pPr>
    </w:p>
    <w:p w:rsidR="002F1D4F" w:rsidRPr="00DA76FD" w:rsidRDefault="008E2007">
      <w:pPr>
        <w:spacing w:after="0"/>
        <w:ind w:left="120"/>
        <w:rPr>
          <w:rFonts w:ascii="Times New Roman" w:hAnsi="Times New Roman" w:cs="Times New Roman"/>
          <w:sz w:val="24"/>
          <w:szCs w:val="24"/>
        </w:rPr>
      </w:pPr>
      <w:r w:rsidRPr="00DA76FD">
        <w:rPr>
          <w:rFonts w:ascii="Times New Roman" w:hAnsi="Times New Roman" w:cs="Times New Roman"/>
          <w:b/>
          <w:color w:val="000000"/>
          <w:sz w:val="24"/>
          <w:szCs w:val="24"/>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421"/>
        <w:gridCol w:w="4290"/>
        <w:gridCol w:w="2962"/>
        <w:gridCol w:w="4876"/>
      </w:tblGrid>
      <w:tr w:rsidR="002F1D4F" w:rsidRPr="00DA76FD" w:rsidTr="00867E4F">
        <w:trPr>
          <w:trHeight w:val="144"/>
          <w:tblCellSpacing w:w="20" w:type="nil"/>
        </w:trPr>
        <w:tc>
          <w:tcPr>
            <w:tcW w:w="1421"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 п/п </w:t>
            </w:r>
          </w:p>
          <w:p w:rsidR="002F1D4F" w:rsidRPr="00DA76FD" w:rsidRDefault="002F1D4F">
            <w:pPr>
              <w:spacing w:after="0"/>
              <w:ind w:left="135"/>
              <w:rPr>
                <w:rFonts w:ascii="Times New Roman" w:hAnsi="Times New Roman" w:cs="Times New Roman"/>
                <w:sz w:val="24"/>
                <w:szCs w:val="24"/>
              </w:rPr>
            </w:pPr>
          </w:p>
        </w:tc>
        <w:tc>
          <w:tcPr>
            <w:tcW w:w="4290"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Наименование разделов и тем программы </w:t>
            </w:r>
          </w:p>
          <w:p w:rsidR="002F1D4F" w:rsidRPr="00DA76FD" w:rsidRDefault="002F1D4F">
            <w:pPr>
              <w:spacing w:after="0"/>
              <w:ind w:left="135"/>
              <w:rPr>
                <w:rFonts w:ascii="Times New Roman" w:hAnsi="Times New Roman" w:cs="Times New Roman"/>
                <w:sz w:val="24"/>
                <w:szCs w:val="24"/>
              </w:rPr>
            </w:pPr>
          </w:p>
        </w:tc>
        <w:tc>
          <w:tcPr>
            <w:tcW w:w="2962"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b/>
                <w:color w:val="000000"/>
                <w:sz w:val="24"/>
                <w:szCs w:val="24"/>
              </w:rPr>
              <w:t>Количество часов</w:t>
            </w:r>
          </w:p>
        </w:tc>
        <w:tc>
          <w:tcPr>
            <w:tcW w:w="4876" w:type="dxa"/>
            <w:vMerge w:val="restart"/>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Электронные (цифровые) образовательные ресурсы </w:t>
            </w:r>
          </w:p>
          <w:p w:rsidR="002F1D4F" w:rsidRPr="00DA76FD" w:rsidRDefault="002F1D4F">
            <w:pPr>
              <w:spacing w:after="0"/>
              <w:ind w:left="135"/>
              <w:rPr>
                <w:rFonts w:ascii="Times New Roman" w:hAnsi="Times New Roman" w:cs="Times New Roman"/>
                <w:sz w:val="24"/>
                <w:szCs w:val="24"/>
              </w:rPr>
            </w:pPr>
          </w:p>
        </w:tc>
      </w:tr>
      <w:tr w:rsidR="002F1D4F" w:rsidRPr="00DA76FD" w:rsidTr="00867E4F">
        <w:trPr>
          <w:trHeight w:val="144"/>
          <w:tblCellSpacing w:w="20" w:type="nil"/>
        </w:trPr>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c>
          <w:tcPr>
            <w:tcW w:w="2962"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 xml:space="preserve">Всего </w:t>
            </w:r>
          </w:p>
          <w:p w:rsidR="002F1D4F" w:rsidRPr="00DA76FD" w:rsidRDefault="002F1D4F">
            <w:pPr>
              <w:spacing w:after="0"/>
              <w:ind w:left="135"/>
              <w:rPr>
                <w:rFonts w:ascii="Times New Roman" w:hAnsi="Times New Roman" w:cs="Times New Roman"/>
                <w:sz w:val="24"/>
                <w:szCs w:val="24"/>
              </w:rPr>
            </w:pPr>
          </w:p>
        </w:tc>
        <w:tc>
          <w:tcPr>
            <w:tcW w:w="0" w:type="auto"/>
            <w:vMerge/>
            <w:tcBorders>
              <w:top w:val="nil"/>
            </w:tcBorders>
            <w:tcMar>
              <w:top w:w="50" w:type="dxa"/>
              <w:left w:w="100" w:type="dxa"/>
            </w:tcMar>
          </w:tcPr>
          <w:p w:rsidR="002F1D4F" w:rsidRPr="00DA76FD" w:rsidRDefault="002F1D4F">
            <w:pPr>
              <w:rPr>
                <w:rFonts w:ascii="Times New Roman" w:hAnsi="Times New Roman" w:cs="Times New Roman"/>
                <w:sz w:val="24"/>
                <w:szCs w:val="24"/>
              </w:rPr>
            </w:pPr>
          </w:p>
        </w:tc>
      </w:tr>
      <w:tr w:rsidR="002F1D4F" w:rsidRPr="00313F06">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lang w:val="ru-RU"/>
              </w:rPr>
            </w:pPr>
            <w:r w:rsidRPr="00DA76FD">
              <w:rPr>
                <w:rFonts w:ascii="Times New Roman" w:hAnsi="Times New Roman" w:cs="Times New Roman"/>
                <w:b/>
                <w:color w:val="000000"/>
                <w:sz w:val="24"/>
                <w:szCs w:val="24"/>
                <w:lang w:val="ru-RU"/>
              </w:rPr>
              <w:t>Раздел 1.</w:t>
            </w:r>
            <w:r w:rsidRPr="00DA76FD">
              <w:rPr>
                <w:rFonts w:ascii="Times New Roman" w:hAnsi="Times New Roman" w:cs="Times New Roman"/>
                <w:color w:val="000000"/>
                <w:sz w:val="24"/>
                <w:szCs w:val="24"/>
                <w:lang w:val="ru-RU"/>
              </w:rPr>
              <w:t xml:space="preserve"> </w:t>
            </w:r>
            <w:r w:rsidRPr="00DA76FD">
              <w:rPr>
                <w:rFonts w:ascii="Times New Roman" w:hAnsi="Times New Roman" w:cs="Times New Roman"/>
                <w:b/>
                <w:color w:val="000000"/>
                <w:sz w:val="24"/>
                <w:szCs w:val="24"/>
                <w:lang w:val="ru-RU"/>
              </w:rPr>
              <w:t>Знания о физической культуре</w:t>
            </w:r>
          </w:p>
        </w:tc>
      </w:tr>
      <w:tr w:rsidR="002F1D4F" w:rsidRPr="00DA76FD" w:rsidTr="00867E4F">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1.1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Знания о физической культуре</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4876" w:type="dxa"/>
            <w:tcMar>
              <w:top w:w="50" w:type="dxa"/>
              <w:left w:w="100" w:type="dxa"/>
            </w:tcMar>
            <w:vAlign w:val="center"/>
          </w:tcPr>
          <w:p w:rsidR="002F1D4F" w:rsidRPr="00DA76FD" w:rsidRDefault="00DA76FD" w:rsidP="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https://resh.edu.ru/subject/9/9/</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2.</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Способы самостоятельной деятельности</w:t>
            </w:r>
          </w:p>
        </w:tc>
      </w:tr>
      <w:tr w:rsidR="002F1D4F" w:rsidRPr="00DA76FD" w:rsidTr="00867E4F">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2.1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Способы самостоятельной деятельности</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5 </w:t>
            </w:r>
          </w:p>
        </w:tc>
        <w:tc>
          <w:tcPr>
            <w:tcW w:w="4876" w:type="dxa"/>
            <w:tcMar>
              <w:top w:w="50" w:type="dxa"/>
              <w:left w:w="100" w:type="dxa"/>
            </w:tcMar>
            <w:vAlign w:val="center"/>
          </w:tcPr>
          <w:p w:rsidR="002F1D4F" w:rsidRPr="00DA76FD" w:rsidRDefault="00DA76FD" w:rsidP="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https://resh.edu.ru/subject/9/9/</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5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ФИЗИЧЕСКОЕ СОВЕРШЕНСТВОВАНИЕ</w:t>
            </w: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1.</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Физкультурно-оздоровительная деятельность</w:t>
            </w:r>
          </w:p>
        </w:tc>
      </w:tr>
      <w:tr w:rsidR="002F1D4F" w:rsidRPr="00DA76FD" w:rsidTr="00867E4F">
        <w:trPr>
          <w:trHeight w:val="144"/>
          <w:tblCellSpacing w:w="20" w:type="nil"/>
        </w:trPr>
        <w:tc>
          <w:tcPr>
            <w:tcW w:w="1421" w:type="dxa"/>
            <w:tcMar>
              <w:top w:w="50" w:type="dxa"/>
              <w:left w:w="100" w:type="dxa"/>
            </w:tcMar>
            <w:vAlign w:val="center"/>
          </w:tcPr>
          <w:p w:rsidR="002F1D4F" w:rsidRPr="00DA76FD" w:rsidRDefault="008E2007">
            <w:pPr>
              <w:spacing w:after="0"/>
              <w:rPr>
                <w:rFonts w:ascii="Times New Roman" w:hAnsi="Times New Roman" w:cs="Times New Roman"/>
                <w:sz w:val="24"/>
                <w:szCs w:val="24"/>
              </w:rPr>
            </w:pPr>
            <w:r w:rsidRPr="00DA76FD">
              <w:rPr>
                <w:rFonts w:ascii="Times New Roman" w:hAnsi="Times New Roman" w:cs="Times New Roman"/>
                <w:color w:val="000000"/>
                <w:sz w:val="24"/>
                <w:szCs w:val="24"/>
              </w:rPr>
              <w:t>1.1</w:t>
            </w:r>
          </w:p>
        </w:tc>
        <w:tc>
          <w:tcPr>
            <w:tcW w:w="4290" w:type="dxa"/>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Физкультурно-оздоровительная деятельность</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4876" w:type="dxa"/>
            <w:tcMar>
              <w:top w:w="50" w:type="dxa"/>
              <w:left w:w="100" w:type="dxa"/>
            </w:tcMar>
            <w:vAlign w:val="center"/>
          </w:tcPr>
          <w:p w:rsidR="002F1D4F" w:rsidRPr="00DA76FD" w:rsidRDefault="00DA76FD" w:rsidP="00DA76FD">
            <w:pPr>
              <w:spacing w:after="0"/>
              <w:ind w:left="135"/>
              <w:rPr>
                <w:rFonts w:ascii="Times New Roman" w:hAnsi="Times New Roman" w:cs="Times New Roman"/>
                <w:sz w:val="24"/>
                <w:szCs w:val="24"/>
              </w:rPr>
            </w:pPr>
            <w:r w:rsidRPr="00DA76FD">
              <w:rPr>
                <w:rFonts w:ascii="Times New Roman" w:hAnsi="Times New Roman" w:cs="Times New Roman"/>
                <w:sz w:val="24"/>
                <w:szCs w:val="24"/>
              </w:rPr>
              <w:t>https://resh.edu.ru/subject/9/9/</w:t>
            </w:r>
          </w:p>
        </w:tc>
      </w:tr>
      <w:tr w:rsidR="002F1D4F" w:rsidRPr="00DA76FD">
        <w:trPr>
          <w:trHeight w:val="144"/>
          <w:tblCellSpacing w:w="20" w:type="nil"/>
        </w:trPr>
        <w:tc>
          <w:tcPr>
            <w:tcW w:w="0" w:type="auto"/>
            <w:gridSpan w:val="2"/>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2F1D4F" w:rsidRPr="00DA76FD" w:rsidRDefault="008E2007">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rPr>
              <w:t xml:space="preserve"> 3 </w:t>
            </w:r>
          </w:p>
        </w:tc>
        <w:tc>
          <w:tcPr>
            <w:tcW w:w="0" w:type="auto"/>
            <w:tcMar>
              <w:top w:w="50" w:type="dxa"/>
              <w:left w:w="100" w:type="dxa"/>
            </w:tcMar>
            <w:vAlign w:val="center"/>
          </w:tcPr>
          <w:p w:rsidR="002F1D4F" w:rsidRPr="00DA76FD" w:rsidRDefault="002F1D4F">
            <w:pPr>
              <w:rPr>
                <w:rFonts w:ascii="Times New Roman" w:hAnsi="Times New Roman" w:cs="Times New Roman"/>
                <w:sz w:val="24"/>
                <w:szCs w:val="24"/>
              </w:rPr>
            </w:pPr>
          </w:p>
        </w:tc>
      </w:tr>
      <w:tr w:rsidR="002F1D4F" w:rsidRPr="00DA76FD">
        <w:trPr>
          <w:trHeight w:val="144"/>
          <w:tblCellSpacing w:w="20" w:type="nil"/>
        </w:trPr>
        <w:tc>
          <w:tcPr>
            <w:tcW w:w="0" w:type="auto"/>
            <w:gridSpan w:val="4"/>
            <w:tcMar>
              <w:top w:w="50" w:type="dxa"/>
              <w:left w:w="100" w:type="dxa"/>
            </w:tcMar>
            <w:vAlign w:val="center"/>
          </w:tcPr>
          <w:p w:rsidR="002F1D4F" w:rsidRPr="00DA76FD" w:rsidRDefault="008E2007">
            <w:pPr>
              <w:spacing w:after="0"/>
              <w:ind w:left="135"/>
              <w:rPr>
                <w:rFonts w:ascii="Times New Roman" w:hAnsi="Times New Roman" w:cs="Times New Roman"/>
                <w:sz w:val="24"/>
                <w:szCs w:val="24"/>
              </w:rPr>
            </w:pPr>
            <w:r w:rsidRPr="00DA76FD">
              <w:rPr>
                <w:rFonts w:ascii="Times New Roman" w:hAnsi="Times New Roman" w:cs="Times New Roman"/>
                <w:b/>
                <w:color w:val="000000"/>
                <w:sz w:val="24"/>
                <w:szCs w:val="24"/>
              </w:rPr>
              <w:t>Раздел 2.</w:t>
            </w:r>
            <w:r w:rsidRPr="00DA76FD">
              <w:rPr>
                <w:rFonts w:ascii="Times New Roman" w:hAnsi="Times New Roman" w:cs="Times New Roman"/>
                <w:color w:val="000000"/>
                <w:sz w:val="24"/>
                <w:szCs w:val="24"/>
              </w:rPr>
              <w:t xml:space="preserve"> </w:t>
            </w:r>
            <w:r w:rsidRPr="00DA76FD">
              <w:rPr>
                <w:rFonts w:ascii="Times New Roman" w:hAnsi="Times New Roman" w:cs="Times New Roman"/>
                <w:b/>
                <w:color w:val="000000"/>
                <w:sz w:val="24"/>
                <w:szCs w:val="24"/>
              </w:rPr>
              <w:t>Спортивно-оздоровительная деятельность</w:t>
            </w:r>
          </w:p>
        </w:tc>
      </w:tr>
      <w:tr w:rsidR="00DA76FD" w:rsidRPr="00DA76FD" w:rsidTr="000261BA">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2.1</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Гимнастика (модуль "Гимнастика")</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6</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https://resh.edu.ru/subject/9/9/</w:t>
            </w:r>
          </w:p>
        </w:tc>
      </w:tr>
      <w:tr w:rsidR="00DA76FD" w:rsidRPr="00DA76FD" w:rsidTr="000261BA">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2.2</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Лёгкая атлетика (модуль "Легкая атлетика")</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7</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https://resh.edu.ru/subject/9/9/</w:t>
            </w:r>
          </w:p>
        </w:tc>
      </w:tr>
      <w:tr w:rsidR="00DA76FD" w:rsidRPr="00313F06" w:rsidTr="000261BA">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2.3</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Зимние виды спорта (модуль "Зимние виды спорта")</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 xml:space="preserve"> 6</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/9/9/</w:t>
            </w:r>
          </w:p>
        </w:tc>
      </w:tr>
      <w:tr w:rsidR="00DA76FD" w:rsidRPr="00DA76FD" w:rsidTr="000261BA">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lastRenderedPageBreak/>
              <w:t>2.4</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Плавание (модуль "Плавание")</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6</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https://resh.edu.ru/subject/9/9/</w:t>
            </w:r>
          </w:p>
        </w:tc>
      </w:tr>
      <w:tr w:rsidR="00DA76FD" w:rsidRPr="00313F06" w:rsidTr="000261BA">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2.5</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Баскетбол (модуль "Спортивные игры")</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6</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/9/9/</w:t>
            </w:r>
          </w:p>
        </w:tc>
      </w:tr>
      <w:tr w:rsidR="00DA76FD" w:rsidRPr="00DA76FD" w:rsidTr="000261BA">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2.6</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Волейбол (модуль "Спортивные игры")</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6</w:t>
            </w:r>
            <w:r w:rsidRPr="00DA76FD">
              <w:rPr>
                <w:rFonts w:ascii="Times New Roman" w:hAnsi="Times New Roman" w:cs="Times New Roman"/>
                <w:color w:val="000000"/>
                <w:sz w:val="24"/>
                <w:szCs w:val="24"/>
              </w:rPr>
              <w:t xml:space="preserve"> </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https://resh.edu.ru/subject/9/9/</w:t>
            </w:r>
          </w:p>
        </w:tc>
      </w:tr>
      <w:tr w:rsidR="00DA76FD" w:rsidRPr="00313F06" w:rsidTr="000261BA">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2.7</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Спортивные игры. Футбол (модуль "Спортивные игры")</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lang w:val="ru-RU"/>
              </w:rPr>
            </w:pPr>
            <w:r w:rsidRPr="00DA76FD">
              <w:rPr>
                <w:rFonts w:ascii="Times New Roman" w:hAnsi="Times New Roman" w:cs="Times New Roman"/>
                <w:sz w:val="24"/>
                <w:szCs w:val="24"/>
                <w:lang w:val="ru-RU"/>
              </w:rPr>
              <w:t>6</w:t>
            </w:r>
          </w:p>
        </w:tc>
        <w:tc>
          <w:tcPr>
            <w:tcW w:w="4876" w:type="dxa"/>
            <w:tcMar>
              <w:top w:w="50" w:type="dxa"/>
              <w:left w:w="100" w:type="dxa"/>
            </w:tcMar>
          </w:tcPr>
          <w:p w:rsidR="00DA76FD" w:rsidRPr="00DA76FD" w:rsidRDefault="00DA76FD">
            <w:pPr>
              <w:rPr>
                <w:rFonts w:ascii="Times New Roman" w:hAnsi="Times New Roman" w:cs="Times New Roman"/>
                <w:sz w:val="24"/>
                <w:szCs w:val="24"/>
                <w:lang w:val="ru-RU"/>
              </w:rPr>
            </w:pPr>
            <w:r w:rsidRPr="00DA76FD">
              <w:rPr>
                <w:rFonts w:ascii="Times New Roman" w:hAnsi="Times New Roman" w:cs="Times New Roman"/>
                <w:sz w:val="24"/>
                <w:szCs w:val="24"/>
              </w:rPr>
              <w:t>https</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resh</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edu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ru</w:t>
            </w:r>
            <w:r w:rsidRPr="00DA76FD">
              <w:rPr>
                <w:rFonts w:ascii="Times New Roman" w:hAnsi="Times New Roman" w:cs="Times New Roman"/>
                <w:sz w:val="24"/>
                <w:szCs w:val="24"/>
                <w:lang w:val="ru-RU"/>
              </w:rPr>
              <w:t>/</w:t>
            </w:r>
            <w:r w:rsidRPr="00DA76FD">
              <w:rPr>
                <w:rFonts w:ascii="Times New Roman" w:hAnsi="Times New Roman" w:cs="Times New Roman"/>
                <w:sz w:val="24"/>
                <w:szCs w:val="24"/>
              </w:rPr>
              <w:t>subject</w:t>
            </w:r>
            <w:r w:rsidRPr="00DA76FD">
              <w:rPr>
                <w:rFonts w:ascii="Times New Roman" w:hAnsi="Times New Roman" w:cs="Times New Roman"/>
                <w:sz w:val="24"/>
                <w:szCs w:val="24"/>
                <w:lang w:val="ru-RU"/>
              </w:rPr>
              <w:t>/9/9/</w:t>
            </w:r>
          </w:p>
        </w:tc>
      </w:tr>
      <w:tr w:rsidR="00DA76FD" w:rsidRPr="00DA76FD" w:rsidTr="000261BA">
        <w:trPr>
          <w:trHeight w:val="144"/>
          <w:tblCellSpacing w:w="20" w:type="nil"/>
        </w:trPr>
        <w:tc>
          <w:tcPr>
            <w:tcW w:w="1421" w:type="dxa"/>
            <w:tcMar>
              <w:top w:w="50" w:type="dxa"/>
              <w:left w:w="100" w:type="dxa"/>
            </w:tcMar>
            <w:vAlign w:val="center"/>
          </w:tcPr>
          <w:p w:rsidR="00DA76FD" w:rsidRPr="00DA76FD" w:rsidRDefault="00DA76FD">
            <w:pPr>
              <w:spacing w:after="0"/>
              <w:rPr>
                <w:rFonts w:ascii="Times New Roman" w:hAnsi="Times New Roman" w:cs="Times New Roman"/>
                <w:sz w:val="24"/>
                <w:szCs w:val="24"/>
              </w:rPr>
            </w:pPr>
            <w:r w:rsidRPr="00DA76FD">
              <w:rPr>
                <w:rFonts w:ascii="Times New Roman" w:hAnsi="Times New Roman" w:cs="Times New Roman"/>
                <w:color w:val="000000"/>
                <w:sz w:val="24"/>
                <w:szCs w:val="24"/>
              </w:rPr>
              <w:t>2.8</w:t>
            </w:r>
          </w:p>
        </w:tc>
        <w:tc>
          <w:tcPr>
            <w:tcW w:w="4290" w:type="dxa"/>
            <w:tcMar>
              <w:top w:w="50" w:type="dxa"/>
              <w:left w:w="100" w:type="dxa"/>
            </w:tcMar>
            <w:vAlign w:val="center"/>
          </w:tcPr>
          <w:p w:rsidR="00DA76FD" w:rsidRPr="00DA76FD" w:rsidRDefault="00DA76FD">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Подготовка к выполнению нормативных требований комплекса ГТО (модуль "Спорт")</w:t>
            </w:r>
          </w:p>
        </w:tc>
        <w:tc>
          <w:tcPr>
            <w:tcW w:w="2962" w:type="dxa"/>
            <w:tcMar>
              <w:top w:w="50" w:type="dxa"/>
              <w:left w:w="100" w:type="dxa"/>
            </w:tcMar>
            <w:vAlign w:val="center"/>
          </w:tcPr>
          <w:p w:rsidR="00DA76FD" w:rsidRPr="00DA76FD" w:rsidRDefault="00DA76FD" w:rsidP="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14</w:t>
            </w:r>
          </w:p>
        </w:tc>
        <w:tc>
          <w:tcPr>
            <w:tcW w:w="4876" w:type="dxa"/>
            <w:tcMar>
              <w:top w:w="50" w:type="dxa"/>
              <w:left w:w="100" w:type="dxa"/>
            </w:tcMar>
          </w:tcPr>
          <w:p w:rsidR="00DA76FD" w:rsidRPr="00DA76FD" w:rsidRDefault="00DA76FD">
            <w:pPr>
              <w:rPr>
                <w:rFonts w:ascii="Times New Roman" w:hAnsi="Times New Roman" w:cs="Times New Roman"/>
                <w:sz w:val="24"/>
                <w:szCs w:val="24"/>
              </w:rPr>
            </w:pPr>
            <w:r w:rsidRPr="00DA76FD">
              <w:rPr>
                <w:rFonts w:ascii="Times New Roman" w:hAnsi="Times New Roman" w:cs="Times New Roman"/>
                <w:sz w:val="24"/>
                <w:szCs w:val="24"/>
              </w:rPr>
              <w:t>https://resh.edu.ru/subject/9/9/</w:t>
            </w:r>
          </w:p>
        </w:tc>
      </w:tr>
      <w:tr w:rsidR="00867E4F" w:rsidRPr="00DA76FD">
        <w:trPr>
          <w:trHeight w:val="144"/>
          <w:tblCellSpacing w:w="20" w:type="nil"/>
        </w:trPr>
        <w:tc>
          <w:tcPr>
            <w:tcW w:w="0" w:type="auto"/>
            <w:gridSpan w:val="2"/>
            <w:tcMar>
              <w:top w:w="50" w:type="dxa"/>
              <w:left w:w="100" w:type="dxa"/>
            </w:tcMar>
            <w:vAlign w:val="center"/>
          </w:tcPr>
          <w:p w:rsidR="00867E4F" w:rsidRPr="00DA76FD" w:rsidRDefault="00867E4F">
            <w:pPr>
              <w:spacing w:after="0"/>
              <w:ind w:left="135"/>
              <w:rPr>
                <w:rFonts w:ascii="Times New Roman" w:hAnsi="Times New Roman" w:cs="Times New Roman"/>
                <w:sz w:val="24"/>
                <w:szCs w:val="24"/>
              </w:rPr>
            </w:pPr>
            <w:r w:rsidRPr="00DA76FD">
              <w:rPr>
                <w:rFonts w:ascii="Times New Roman" w:hAnsi="Times New Roman" w:cs="Times New Roman"/>
                <w:color w:val="000000"/>
                <w:sz w:val="24"/>
                <w:szCs w:val="24"/>
              </w:rPr>
              <w:t>Итого по разделу</w:t>
            </w:r>
          </w:p>
        </w:tc>
        <w:tc>
          <w:tcPr>
            <w:tcW w:w="2962" w:type="dxa"/>
            <w:tcMar>
              <w:top w:w="50" w:type="dxa"/>
              <w:left w:w="100" w:type="dxa"/>
            </w:tcMar>
            <w:vAlign w:val="center"/>
          </w:tcPr>
          <w:p w:rsidR="00867E4F" w:rsidRPr="00DA76FD" w:rsidRDefault="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57</w:t>
            </w:r>
          </w:p>
        </w:tc>
        <w:tc>
          <w:tcPr>
            <w:tcW w:w="0" w:type="auto"/>
            <w:tcMar>
              <w:top w:w="50" w:type="dxa"/>
              <w:left w:w="100" w:type="dxa"/>
            </w:tcMar>
            <w:vAlign w:val="center"/>
          </w:tcPr>
          <w:p w:rsidR="00867E4F" w:rsidRPr="00DA76FD" w:rsidRDefault="00867E4F" w:rsidP="00867E4F">
            <w:pPr>
              <w:spacing w:after="0"/>
              <w:ind w:left="135"/>
              <w:jc w:val="center"/>
              <w:rPr>
                <w:rFonts w:ascii="Times New Roman" w:hAnsi="Times New Roman" w:cs="Times New Roman"/>
                <w:sz w:val="24"/>
                <w:szCs w:val="24"/>
              </w:rPr>
            </w:pPr>
          </w:p>
        </w:tc>
      </w:tr>
      <w:tr w:rsidR="00867E4F" w:rsidRPr="00DA76FD">
        <w:trPr>
          <w:trHeight w:val="144"/>
          <w:tblCellSpacing w:w="20" w:type="nil"/>
        </w:trPr>
        <w:tc>
          <w:tcPr>
            <w:tcW w:w="0" w:type="auto"/>
            <w:gridSpan w:val="2"/>
            <w:tcMar>
              <w:top w:w="50" w:type="dxa"/>
              <w:left w:w="100" w:type="dxa"/>
            </w:tcMar>
            <w:vAlign w:val="center"/>
          </w:tcPr>
          <w:p w:rsidR="00867E4F" w:rsidRPr="00DA76FD" w:rsidRDefault="00867E4F">
            <w:pPr>
              <w:spacing w:after="0"/>
              <w:ind w:left="135"/>
              <w:rPr>
                <w:rFonts w:ascii="Times New Roman" w:hAnsi="Times New Roman" w:cs="Times New Roman"/>
                <w:sz w:val="24"/>
                <w:szCs w:val="24"/>
                <w:lang w:val="ru-RU"/>
              </w:rPr>
            </w:pPr>
            <w:r w:rsidRPr="00DA76FD">
              <w:rPr>
                <w:rFonts w:ascii="Times New Roman" w:hAnsi="Times New Roman" w:cs="Times New Roman"/>
                <w:color w:val="000000"/>
                <w:sz w:val="24"/>
                <w:szCs w:val="24"/>
                <w:lang w:val="ru-RU"/>
              </w:rPr>
              <w:t>ОБЩЕЕ КОЛИЧЕСТВО ЧАСОВ ПО ПРОГРАММЕ</w:t>
            </w:r>
          </w:p>
        </w:tc>
        <w:tc>
          <w:tcPr>
            <w:tcW w:w="2962" w:type="dxa"/>
            <w:tcMar>
              <w:top w:w="50" w:type="dxa"/>
              <w:left w:w="100" w:type="dxa"/>
            </w:tcMar>
            <w:vAlign w:val="center"/>
          </w:tcPr>
          <w:p w:rsidR="00867E4F" w:rsidRPr="00DA76FD" w:rsidRDefault="00867E4F">
            <w:pPr>
              <w:spacing w:after="0"/>
              <w:ind w:left="135"/>
              <w:jc w:val="center"/>
              <w:rPr>
                <w:rFonts w:ascii="Times New Roman" w:hAnsi="Times New Roman" w:cs="Times New Roman"/>
                <w:sz w:val="24"/>
                <w:szCs w:val="24"/>
              </w:rPr>
            </w:pPr>
            <w:r w:rsidRPr="00DA76FD">
              <w:rPr>
                <w:rFonts w:ascii="Times New Roman" w:hAnsi="Times New Roman" w:cs="Times New Roman"/>
                <w:color w:val="000000"/>
                <w:sz w:val="24"/>
                <w:szCs w:val="24"/>
                <w:lang w:val="ru-RU"/>
              </w:rPr>
              <w:t>68</w:t>
            </w:r>
            <w:r w:rsidRPr="00DA76FD">
              <w:rPr>
                <w:rFonts w:ascii="Times New Roman" w:hAnsi="Times New Roman" w:cs="Times New Roman"/>
                <w:color w:val="000000"/>
                <w:sz w:val="24"/>
                <w:szCs w:val="24"/>
              </w:rPr>
              <w:t xml:space="preserve"> </w:t>
            </w:r>
          </w:p>
        </w:tc>
        <w:tc>
          <w:tcPr>
            <w:tcW w:w="4876" w:type="dxa"/>
            <w:tcMar>
              <w:top w:w="50" w:type="dxa"/>
              <w:left w:w="100" w:type="dxa"/>
            </w:tcMar>
            <w:vAlign w:val="center"/>
          </w:tcPr>
          <w:p w:rsidR="00867E4F" w:rsidRPr="00DA76FD" w:rsidRDefault="00867E4F">
            <w:pPr>
              <w:rPr>
                <w:rFonts w:ascii="Times New Roman" w:hAnsi="Times New Roman" w:cs="Times New Roman"/>
                <w:sz w:val="24"/>
                <w:szCs w:val="24"/>
              </w:rPr>
            </w:pPr>
          </w:p>
        </w:tc>
      </w:tr>
    </w:tbl>
    <w:p w:rsidR="008E2007" w:rsidRPr="00DA76FD" w:rsidRDefault="008E2007" w:rsidP="009036E8">
      <w:pPr>
        <w:spacing w:after="0"/>
        <w:ind w:left="120"/>
        <w:rPr>
          <w:rFonts w:ascii="Times New Roman" w:hAnsi="Times New Roman" w:cs="Times New Roman"/>
          <w:sz w:val="24"/>
          <w:szCs w:val="24"/>
        </w:rPr>
      </w:pPr>
      <w:bookmarkStart w:id="16" w:name="block-10497145"/>
      <w:bookmarkEnd w:id="15"/>
      <w:r w:rsidRPr="00DA76FD">
        <w:rPr>
          <w:rFonts w:ascii="Times New Roman" w:hAnsi="Times New Roman" w:cs="Times New Roman"/>
          <w:b/>
          <w:color w:val="000000"/>
          <w:sz w:val="24"/>
          <w:szCs w:val="24"/>
        </w:rPr>
        <w:t xml:space="preserve"> </w:t>
      </w:r>
      <w:bookmarkEnd w:id="16"/>
    </w:p>
    <w:sectPr w:rsidR="008E2007" w:rsidRPr="00DA76FD" w:rsidSect="00AC10F9">
      <w:pgSz w:w="16839" w:h="11907" w:orient="landscape" w:code="9"/>
      <w:pgMar w:top="1440" w:right="1440" w:bottom="144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75A7" w:rsidRDefault="009675A7" w:rsidP="008064D3">
      <w:pPr>
        <w:spacing w:after="0" w:line="240" w:lineRule="auto"/>
      </w:pPr>
      <w:r>
        <w:separator/>
      </w:r>
    </w:p>
  </w:endnote>
  <w:endnote w:type="continuationSeparator" w:id="0">
    <w:p w:rsidR="009675A7" w:rsidRDefault="009675A7" w:rsidP="008064D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75A7" w:rsidRDefault="009675A7" w:rsidP="008064D3">
      <w:pPr>
        <w:spacing w:after="0" w:line="240" w:lineRule="auto"/>
      </w:pPr>
      <w:r>
        <w:separator/>
      </w:r>
    </w:p>
  </w:footnote>
  <w:footnote w:type="continuationSeparator" w:id="0">
    <w:p w:rsidR="009675A7" w:rsidRDefault="009675A7" w:rsidP="008064D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3860A1"/>
    <w:multiLevelType w:val="hybridMultilevel"/>
    <w:tmpl w:val="F90E34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5880869"/>
    <w:multiLevelType w:val="hybridMultilevel"/>
    <w:tmpl w:val="95EC12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E095A2E"/>
    <w:multiLevelType w:val="hybridMultilevel"/>
    <w:tmpl w:val="70701D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C5B07CD"/>
    <w:multiLevelType w:val="hybridMultilevel"/>
    <w:tmpl w:val="95EC12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4024938"/>
    <w:multiLevelType w:val="hybridMultilevel"/>
    <w:tmpl w:val="513031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4A651CE"/>
    <w:multiLevelType w:val="hybridMultilevel"/>
    <w:tmpl w:val="3A32F1F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4"/>
  </w:num>
  <w:num w:numId="2">
    <w:abstractNumId w:val="2"/>
  </w:num>
  <w:num w:numId="3">
    <w:abstractNumId w:val="0"/>
  </w:num>
  <w:num w:numId="4">
    <w:abstractNumId w:val="1"/>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2F1D4F"/>
    <w:rsid w:val="00024CD2"/>
    <w:rsid w:val="00132201"/>
    <w:rsid w:val="001368B9"/>
    <w:rsid w:val="002F1D4F"/>
    <w:rsid w:val="00313F06"/>
    <w:rsid w:val="00370A95"/>
    <w:rsid w:val="00455F64"/>
    <w:rsid w:val="00463FCA"/>
    <w:rsid w:val="006A020B"/>
    <w:rsid w:val="006C69DB"/>
    <w:rsid w:val="007B321E"/>
    <w:rsid w:val="008064D3"/>
    <w:rsid w:val="00867E4F"/>
    <w:rsid w:val="008E2007"/>
    <w:rsid w:val="009036E8"/>
    <w:rsid w:val="009675A7"/>
    <w:rsid w:val="00AB74CF"/>
    <w:rsid w:val="00AC10F9"/>
    <w:rsid w:val="00B23AF2"/>
    <w:rsid w:val="00BC04C2"/>
    <w:rsid w:val="00CE4ABB"/>
    <w:rsid w:val="00CE765C"/>
    <w:rsid w:val="00D017C4"/>
    <w:rsid w:val="00D10F8F"/>
    <w:rsid w:val="00DA76FD"/>
    <w:rsid w:val="00DC015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sdException w:name="List Paragraph" w:uiPriority="34" w:qFormat="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2F1D4F"/>
    <w:rPr>
      <w:color w:val="0000FF" w:themeColor="hyperlink"/>
      <w:u w:val="single"/>
    </w:rPr>
  </w:style>
  <w:style w:type="table" w:styleId="ac">
    <w:name w:val="Table Grid"/>
    <w:basedOn w:val="a1"/>
    <w:uiPriority w:val="59"/>
    <w:rsid w:val="002F1D4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List Paragraph"/>
    <w:basedOn w:val="a"/>
    <w:uiPriority w:val="34"/>
    <w:unhideWhenUsed/>
    <w:qFormat/>
    <w:rsid w:val="008E2007"/>
    <w:pPr>
      <w:ind w:left="720"/>
      <w:contextualSpacing/>
    </w:pPr>
  </w:style>
  <w:style w:type="paragraph" w:styleId="af">
    <w:name w:val="footer"/>
    <w:basedOn w:val="a"/>
    <w:link w:val="af0"/>
    <w:uiPriority w:val="99"/>
    <w:semiHidden/>
    <w:unhideWhenUsed/>
    <w:rsid w:val="008064D3"/>
    <w:pPr>
      <w:tabs>
        <w:tab w:val="center" w:pos="4677"/>
        <w:tab w:val="right" w:pos="9355"/>
      </w:tabs>
      <w:spacing w:after="0" w:line="240" w:lineRule="auto"/>
    </w:pPr>
  </w:style>
  <w:style w:type="character" w:customStyle="1" w:styleId="af0">
    <w:name w:val="Нижний колонтитул Знак"/>
    <w:basedOn w:val="a0"/>
    <w:link w:val="af"/>
    <w:uiPriority w:val="99"/>
    <w:semiHidden/>
    <w:rsid w:val="008064D3"/>
  </w:style>
  <w:style w:type="paragraph" w:styleId="af1">
    <w:name w:val="Balloon Text"/>
    <w:basedOn w:val="a"/>
    <w:link w:val="af2"/>
    <w:uiPriority w:val="99"/>
    <w:semiHidden/>
    <w:unhideWhenUsed/>
    <w:rsid w:val="00313F06"/>
    <w:pPr>
      <w:spacing w:after="0" w:line="240" w:lineRule="auto"/>
    </w:pPr>
    <w:rPr>
      <w:rFonts w:ascii="Tahoma" w:hAnsi="Tahoma" w:cs="Tahoma"/>
      <w:sz w:val="16"/>
      <w:szCs w:val="16"/>
    </w:rPr>
  </w:style>
  <w:style w:type="character" w:customStyle="1" w:styleId="af2">
    <w:name w:val="Текст выноски Знак"/>
    <w:basedOn w:val="a0"/>
    <w:link w:val="af1"/>
    <w:uiPriority w:val="99"/>
    <w:semiHidden/>
    <w:rsid w:val="00313F0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4575307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1</Pages>
  <Words>10185</Words>
  <Characters>58055</Characters>
  <Application>Microsoft Office Word</Application>
  <DocSecurity>0</DocSecurity>
  <Lines>483</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68104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19</cp:revision>
  <dcterms:created xsi:type="dcterms:W3CDTF">2023-09-17T16:42:00Z</dcterms:created>
  <dcterms:modified xsi:type="dcterms:W3CDTF">2023-09-27T01:39:00Z</dcterms:modified>
</cp:coreProperties>
</file>